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76EAB9" w14:textId="77777777" w:rsidR="008A69DA" w:rsidRPr="00C67C6B" w:rsidRDefault="008A69DA" w:rsidP="00AD5563">
      <w:pPr>
        <w:tabs>
          <w:tab w:val="left" w:pos="708"/>
        </w:tabs>
        <w:suppressAutoHyphens/>
        <w:spacing w:line="276" w:lineRule="auto"/>
        <w:jc w:val="center"/>
        <w:rPr>
          <w:rFonts w:asciiTheme="majorHAnsi" w:hAnsiTheme="majorHAnsi" w:cstheme="majorHAnsi"/>
          <w:b/>
          <w:color w:val="00000A"/>
          <w:sz w:val="22"/>
          <w:szCs w:val="22"/>
        </w:rPr>
      </w:pPr>
    </w:p>
    <w:p w14:paraId="5745B280" w14:textId="77777777" w:rsidR="008A69DA" w:rsidRPr="00C67C6B" w:rsidRDefault="008A69DA" w:rsidP="00AD5563">
      <w:pPr>
        <w:tabs>
          <w:tab w:val="left" w:pos="708"/>
        </w:tabs>
        <w:suppressAutoHyphens/>
        <w:spacing w:line="276" w:lineRule="auto"/>
        <w:jc w:val="center"/>
        <w:rPr>
          <w:rFonts w:asciiTheme="majorHAnsi" w:hAnsiTheme="majorHAnsi" w:cstheme="majorHAnsi"/>
          <w:b/>
          <w:color w:val="00000A"/>
          <w:sz w:val="22"/>
          <w:szCs w:val="22"/>
        </w:rPr>
      </w:pPr>
    </w:p>
    <w:p w14:paraId="0353D423" w14:textId="77777777" w:rsidR="008A69DA" w:rsidRPr="00C67C6B" w:rsidRDefault="008A69DA" w:rsidP="00AD5563">
      <w:pPr>
        <w:tabs>
          <w:tab w:val="left" w:pos="708"/>
        </w:tabs>
        <w:suppressAutoHyphens/>
        <w:spacing w:line="276" w:lineRule="auto"/>
        <w:jc w:val="center"/>
        <w:rPr>
          <w:rFonts w:asciiTheme="majorHAnsi" w:hAnsiTheme="majorHAnsi" w:cstheme="majorHAnsi"/>
          <w:b/>
          <w:color w:val="00000A"/>
          <w:sz w:val="22"/>
          <w:szCs w:val="22"/>
        </w:rPr>
      </w:pPr>
    </w:p>
    <w:p w14:paraId="47D1BC5A" w14:textId="77777777" w:rsidR="008A69DA" w:rsidRPr="00C67C6B" w:rsidRDefault="008A69DA" w:rsidP="00AD5563">
      <w:pPr>
        <w:tabs>
          <w:tab w:val="left" w:pos="708"/>
        </w:tabs>
        <w:suppressAutoHyphens/>
        <w:spacing w:line="276" w:lineRule="auto"/>
        <w:jc w:val="center"/>
        <w:rPr>
          <w:rFonts w:asciiTheme="majorHAnsi" w:hAnsiTheme="majorHAnsi" w:cstheme="majorHAnsi"/>
          <w:b/>
          <w:color w:val="00000A"/>
          <w:sz w:val="22"/>
          <w:szCs w:val="22"/>
        </w:rPr>
      </w:pPr>
    </w:p>
    <w:p w14:paraId="3C4BFD0A" w14:textId="41FDFCA2" w:rsidR="0053351F" w:rsidRPr="00C67C6B" w:rsidRDefault="0053351F" w:rsidP="00AD5563">
      <w:pPr>
        <w:tabs>
          <w:tab w:val="left" w:pos="708"/>
        </w:tabs>
        <w:suppressAutoHyphens/>
        <w:spacing w:line="276" w:lineRule="auto"/>
        <w:jc w:val="center"/>
        <w:rPr>
          <w:rFonts w:asciiTheme="majorHAnsi" w:hAnsiTheme="majorHAnsi" w:cstheme="majorHAnsi"/>
          <w:color w:val="00000A"/>
          <w:sz w:val="22"/>
          <w:szCs w:val="22"/>
        </w:rPr>
      </w:pPr>
      <w:r w:rsidRPr="00C67C6B">
        <w:rPr>
          <w:rFonts w:asciiTheme="majorHAnsi" w:hAnsiTheme="majorHAnsi" w:cstheme="majorHAnsi"/>
          <w:b/>
          <w:color w:val="00000A"/>
          <w:sz w:val="22"/>
          <w:szCs w:val="22"/>
        </w:rPr>
        <w:t>SPECYFIKACJA WARUNKÓW ZAMÓWIENIA</w:t>
      </w:r>
    </w:p>
    <w:p w14:paraId="545AF116" w14:textId="77777777" w:rsidR="0053351F" w:rsidRPr="00C67C6B" w:rsidRDefault="0053351F" w:rsidP="00AD5563">
      <w:pPr>
        <w:keepNext/>
        <w:spacing w:line="276" w:lineRule="auto"/>
        <w:outlineLvl w:val="0"/>
        <w:rPr>
          <w:rFonts w:asciiTheme="majorHAnsi" w:hAnsiTheme="majorHAnsi" w:cstheme="majorHAnsi"/>
          <w:sz w:val="22"/>
          <w:szCs w:val="22"/>
        </w:rPr>
      </w:pPr>
    </w:p>
    <w:p w14:paraId="06888846" w14:textId="439B8992" w:rsidR="0053351F" w:rsidRPr="00C67C6B" w:rsidRDefault="0053351F" w:rsidP="00AD5563">
      <w:pPr>
        <w:spacing w:line="276" w:lineRule="auto"/>
        <w:jc w:val="center"/>
        <w:rPr>
          <w:rFonts w:asciiTheme="majorHAnsi" w:hAnsiTheme="majorHAnsi" w:cstheme="majorHAnsi"/>
          <w:sz w:val="22"/>
          <w:szCs w:val="22"/>
        </w:rPr>
      </w:pPr>
      <w:r w:rsidRPr="00C67C6B">
        <w:rPr>
          <w:rFonts w:asciiTheme="majorHAnsi" w:hAnsiTheme="majorHAnsi" w:cstheme="majorHAnsi"/>
          <w:sz w:val="22"/>
          <w:szCs w:val="22"/>
        </w:rPr>
        <w:t>DLA</w:t>
      </w:r>
    </w:p>
    <w:p w14:paraId="3EE0A917" w14:textId="77777777" w:rsidR="0053351F" w:rsidRPr="00C67C6B" w:rsidRDefault="0053351F" w:rsidP="00AD5563">
      <w:pPr>
        <w:spacing w:line="276" w:lineRule="auto"/>
        <w:jc w:val="center"/>
        <w:rPr>
          <w:rFonts w:asciiTheme="majorHAnsi" w:hAnsiTheme="majorHAnsi" w:cstheme="majorHAnsi"/>
          <w:sz w:val="22"/>
          <w:szCs w:val="22"/>
        </w:rPr>
      </w:pPr>
    </w:p>
    <w:p w14:paraId="3A866B37" w14:textId="4526CBE4" w:rsidR="0053351F" w:rsidRPr="00C67C6B" w:rsidRDefault="0053351F" w:rsidP="00AD5563">
      <w:pPr>
        <w:spacing w:line="276" w:lineRule="auto"/>
        <w:jc w:val="center"/>
        <w:rPr>
          <w:rFonts w:asciiTheme="majorHAnsi" w:hAnsiTheme="majorHAnsi" w:cstheme="majorHAnsi"/>
          <w:sz w:val="22"/>
          <w:szCs w:val="22"/>
        </w:rPr>
      </w:pPr>
      <w:bookmarkStart w:id="0" w:name="_Hlk61853583"/>
      <w:r w:rsidRPr="00C67C6B">
        <w:rPr>
          <w:rFonts w:asciiTheme="majorHAnsi" w:hAnsiTheme="majorHAnsi" w:cstheme="majorHAnsi"/>
          <w:sz w:val="22"/>
          <w:szCs w:val="22"/>
        </w:rPr>
        <w:t>POSTĘPOWANIA O UDZIELENIE ZAMÓWIENIA PUBLICZNEGO</w:t>
      </w:r>
    </w:p>
    <w:p w14:paraId="2D913B6A" w14:textId="51CBFFE3" w:rsidR="0053351F" w:rsidRPr="00C67C6B" w:rsidRDefault="0053351F" w:rsidP="00AD5563">
      <w:pPr>
        <w:spacing w:line="276" w:lineRule="auto"/>
        <w:jc w:val="center"/>
        <w:rPr>
          <w:rFonts w:asciiTheme="majorHAnsi" w:hAnsiTheme="majorHAnsi" w:cstheme="majorHAnsi"/>
          <w:sz w:val="22"/>
          <w:szCs w:val="22"/>
        </w:rPr>
      </w:pPr>
      <w:r w:rsidRPr="00C67C6B">
        <w:rPr>
          <w:rFonts w:asciiTheme="majorHAnsi" w:hAnsiTheme="majorHAnsi" w:cstheme="majorHAnsi"/>
          <w:sz w:val="22"/>
          <w:szCs w:val="22"/>
        </w:rPr>
        <w:t>PROWADZONEGO W TRYBIE PODSTAWOWYM</w:t>
      </w:r>
    </w:p>
    <w:bookmarkEnd w:id="0"/>
    <w:p w14:paraId="04286E88" w14:textId="77777777" w:rsidR="0053351F" w:rsidRPr="00C67C6B" w:rsidRDefault="0053351F" w:rsidP="00AD5563">
      <w:pPr>
        <w:spacing w:line="276" w:lineRule="auto"/>
        <w:jc w:val="center"/>
        <w:rPr>
          <w:rFonts w:asciiTheme="majorHAnsi" w:hAnsiTheme="majorHAnsi" w:cstheme="majorHAnsi"/>
          <w:sz w:val="22"/>
          <w:szCs w:val="22"/>
        </w:rPr>
      </w:pPr>
    </w:p>
    <w:p w14:paraId="15607370" w14:textId="7C68B56D" w:rsidR="0053351F" w:rsidRPr="00C67C6B" w:rsidRDefault="0053351F" w:rsidP="00AD5563">
      <w:pPr>
        <w:spacing w:line="276" w:lineRule="auto"/>
        <w:jc w:val="center"/>
        <w:rPr>
          <w:rFonts w:asciiTheme="majorHAnsi" w:hAnsiTheme="majorHAnsi" w:cstheme="majorHAnsi"/>
          <w:sz w:val="22"/>
          <w:szCs w:val="22"/>
        </w:rPr>
      </w:pPr>
      <w:r w:rsidRPr="00C67C6B">
        <w:rPr>
          <w:rFonts w:asciiTheme="majorHAnsi" w:hAnsiTheme="majorHAnsi" w:cstheme="majorHAnsi"/>
          <w:sz w:val="22"/>
          <w:szCs w:val="22"/>
        </w:rPr>
        <w:t>ogłoszonego zgodnie z postanowieniami ustawy</w:t>
      </w:r>
    </w:p>
    <w:p w14:paraId="3FA0016B" w14:textId="78633A3D" w:rsidR="00E90D95" w:rsidRPr="00C67C6B" w:rsidRDefault="0053351F" w:rsidP="00AD5563">
      <w:pPr>
        <w:spacing w:line="276" w:lineRule="auto"/>
        <w:jc w:val="center"/>
        <w:rPr>
          <w:rFonts w:asciiTheme="majorHAnsi" w:hAnsiTheme="majorHAnsi" w:cstheme="majorHAnsi"/>
          <w:sz w:val="22"/>
          <w:szCs w:val="22"/>
        </w:rPr>
      </w:pPr>
      <w:r w:rsidRPr="00C67C6B">
        <w:rPr>
          <w:rFonts w:asciiTheme="majorHAnsi" w:hAnsiTheme="majorHAnsi" w:cstheme="majorHAnsi"/>
          <w:sz w:val="22"/>
          <w:szCs w:val="22"/>
        </w:rPr>
        <w:t>z dnia 11 września 2019 r. Prawo zamówień publicznych</w:t>
      </w:r>
    </w:p>
    <w:p w14:paraId="23CC0626" w14:textId="77777777" w:rsidR="0053351F" w:rsidRPr="00C67C6B" w:rsidRDefault="0053351F" w:rsidP="00AD5563">
      <w:pPr>
        <w:spacing w:line="276" w:lineRule="auto"/>
        <w:jc w:val="center"/>
        <w:rPr>
          <w:rFonts w:asciiTheme="majorHAnsi" w:hAnsiTheme="majorHAnsi" w:cstheme="majorHAnsi"/>
          <w:sz w:val="22"/>
          <w:szCs w:val="22"/>
        </w:rPr>
      </w:pPr>
    </w:p>
    <w:p w14:paraId="76089843" w14:textId="30395DB0" w:rsidR="0053351F" w:rsidRPr="00C67C6B" w:rsidRDefault="0053351F" w:rsidP="00AD5563">
      <w:pPr>
        <w:spacing w:line="276" w:lineRule="auto"/>
        <w:jc w:val="center"/>
        <w:rPr>
          <w:rFonts w:asciiTheme="majorHAnsi" w:hAnsiTheme="majorHAnsi" w:cstheme="majorHAnsi"/>
          <w:sz w:val="22"/>
          <w:szCs w:val="22"/>
        </w:rPr>
      </w:pPr>
      <w:r w:rsidRPr="00C67C6B">
        <w:rPr>
          <w:rFonts w:asciiTheme="majorHAnsi" w:hAnsiTheme="majorHAnsi" w:cstheme="majorHAnsi"/>
          <w:sz w:val="22"/>
          <w:szCs w:val="22"/>
        </w:rPr>
        <w:t>którego przedmiotem jest:</w:t>
      </w:r>
    </w:p>
    <w:p w14:paraId="495B729B" w14:textId="77777777" w:rsidR="0053351F" w:rsidRPr="00C67C6B" w:rsidRDefault="0053351F" w:rsidP="00AD5563">
      <w:pPr>
        <w:spacing w:line="276" w:lineRule="auto"/>
        <w:rPr>
          <w:rFonts w:asciiTheme="majorHAnsi" w:hAnsiTheme="majorHAnsi" w:cstheme="majorHAnsi"/>
          <w:sz w:val="22"/>
          <w:szCs w:val="22"/>
        </w:rPr>
      </w:pPr>
    </w:p>
    <w:p w14:paraId="2A67A310" w14:textId="77777777" w:rsidR="00CF1BD5" w:rsidRPr="00C67C6B" w:rsidRDefault="00CF1BD5" w:rsidP="00F92C87">
      <w:pPr>
        <w:spacing w:line="276" w:lineRule="auto"/>
        <w:jc w:val="center"/>
        <w:rPr>
          <w:rFonts w:asciiTheme="majorHAnsi" w:hAnsiTheme="majorHAnsi" w:cstheme="majorHAnsi"/>
          <w:b/>
          <w:sz w:val="22"/>
          <w:szCs w:val="22"/>
        </w:rPr>
      </w:pPr>
      <w:bookmarkStart w:id="1" w:name="_Hlk61853622"/>
    </w:p>
    <w:p w14:paraId="48881A47" w14:textId="756E9FD5" w:rsidR="004E58B6" w:rsidRPr="00C67C6B" w:rsidRDefault="00AE3C11" w:rsidP="00F92C87">
      <w:pPr>
        <w:spacing w:line="276" w:lineRule="auto"/>
        <w:jc w:val="center"/>
        <w:rPr>
          <w:rFonts w:asciiTheme="majorHAnsi" w:hAnsiTheme="majorHAnsi" w:cstheme="majorHAnsi"/>
          <w:sz w:val="28"/>
          <w:szCs w:val="22"/>
        </w:rPr>
      </w:pPr>
      <w:r w:rsidRPr="00C67C6B">
        <w:rPr>
          <w:rFonts w:asciiTheme="majorHAnsi" w:hAnsiTheme="majorHAnsi" w:cstheme="majorHAnsi"/>
          <w:b/>
          <w:sz w:val="28"/>
          <w:szCs w:val="22"/>
        </w:rPr>
        <w:t>„</w:t>
      </w:r>
      <w:bookmarkEnd w:id="1"/>
      <w:r w:rsidR="00EB657E" w:rsidRPr="00EB657E">
        <w:rPr>
          <w:rFonts w:asciiTheme="majorHAnsi" w:hAnsiTheme="majorHAnsi" w:cstheme="majorHAnsi"/>
          <w:b/>
          <w:szCs w:val="20"/>
        </w:rPr>
        <w:t>Zakup paliwa do wszystkich pojazdów służbowych , maszyn , ciągników i urządzeń w ramach postepowania na rok 2026 i 2027.</w:t>
      </w:r>
      <w:r w:rsidR="004E58B6" w:rsidRPr="00C67C6B">
        <w:rPr>
          <w:rFonts w:asciiTheme="majorHAnsi" w:hAnsiTheme="majorHAnsi" w:cstheme="majorHAnsi"/>
          <w:b/>
          <w:sz w:val="28"/>
          <w:szCs w:val="22"/>
        </w:rPr>
        <w:t>”</w:t>
      </w:r>
    </w:p>
    <w:p w14:paraId="5DEB68FB" w14:textId="77777777" w:rsidR="0053351F" w:rsidRPr="00C67C6B" w:rsidRDefault="0053351F" w:rsidP="00AD5563">
      <w:pPr>
        <w:spacing w:line="276" w:lineRule="auto"/>
        <w:ind w:firstLine="708"/>
        <w:jc w:val="center"/>
        <w:rPr>
          <w:rFonts w:asciiTheme="majorHAnsi" w:hAnsiTheme="majorHAnsi" w:cstheme="majorHAnsi"/>
          <w:sz w:val="22"/>
          <w:szCs w:val="22"/>
        </w:rPr>
      </w:pPr>
    </w:p>
    <w:p w14:paraId="2B275E7E" w14:textId="15EBA787" w:rsidR="0053351F" w:rsidRPr="00C67C6B" w:rsidRDefault="0053351F" w:rsidP="00AD5563">
      <w:pPr>
        <w:spacing w:line="276" w:lineRule="auto"/>
        <w:jc w:val="both"/>
        <w:rPr>
          <w:rFonts w:asciiTheme="majorHAnsi" w:hAnsiTheme="majorHAnsi" w:cstheme="majorHAnsi"/>
          <w:b/>
          <w:sz w:val="22"/>
          <w:szCs w:val="22"/>
        </w:rPr>
      </w:pPr>
    </w:p>
    <w:p w14:paraId="0C86B073" w14:textId="4E2E2911" w:rsidR="00FD165E" w:rsidRPr="00C67C6B" w:rsidRDefault="00FD165E" w:rsidP="00AD5563">
      <w:pPr>
        <w:spacing w:line="276" w:lineRule="auto"/>
        <w:jc w:val="both"/>
        <w:rPr>
          <w:rFonts w:asciiTheme="majorHAnsi" w:hAnsiTheme="majorHAnsi" w:cstheme="majorHAnsi"/>
          <w:b/>
          <w:sz w:val="22"/>
          <w:szCs w:val="22"/>
        </w:rPr>
      </w:pPr>
    </w:p>
    <w:p w14:paraId="5BEA45EB" w14:textId="0C776574" w:rsidR="00FD165E" w:rsidRPr="00C67C6B" w:rsidRDefault="00FD165E" w:rsidP="00AD5563">
      <w:pPr>
        <w:spacing w:line="276" w:lineRule="auto"/>
        <w:jc w:val="both"/>
        <w:rPr>
          <w:rFonts w:asciiTheme="majorHAnsi" w:hAnsiTheme="majorHAnsi" w:cstheme="majorHAnsi"/>
          <w:b/>
          <w:sz w:val="22"/>
          <w:szCs w:val="22"/>
        </w:rPr>
      </w:pPr>
    </w:p>
    <w:p w14:paraId="57DDD5E9" w14:textId="07CC5234" w:rsidR="003C29BC" w:rsidRPr="00C67C6B" w:rsidRDefault="003C29BC" w:rsidP="00AD5563">
      <w:pPr>
        <w:spacing w:line="276" w:lineRule="auto"/>
        <w:jc w:val="both"/>
        <w:rPr>
          <w:rFonts w:asciiTheme="majorHAnsi" w:hAnsiTheme="majorHAnsi" w:cstheme="majorHAnsi"/>
          <w:b/>
          <w:sz w:val="22"/>
          <w:szCs w:val="22"/>
        </w:rPr>
      </w:pPr>
    </w:p>
    <w:p w14:paraId="447A4957" w14:textId="36F59835" w:rsidR="00FD165E" w:rsidRPr="00C67C6B" w:rsidRDefault="00FD165E" w:rsidP="00AD5563">
      <w:pPr>
        <w:spacing w:line="276" w:lineRule="auto"/>
        <w:jc w:val="both"/>
        <w:rPr>
          <w:rFonts w:asciiTheme="majorHAnsi" w:hAnsiTheme="majorHAnsi" w:cstheme="majorHAnsi"/>
          <w:b/>
          <w:sz w:val="22"/>
          <w:szCs w:val="22"/>
        </w:rPr>
      </w:pPr>
    </w:p>
    <w:p w14:paraId="06DCF3BD" w14:textId="45ECB51B" w:rsidR="00FD165E" w:rsidRPr="00C67C6B" w:rsidRDefault="00FD165E" w:rsidP="00AD5563">
      <w:pPr>
        <w:spacing w:line="276" w:lineRule="auto"/>
        <w:jc w:val="both"/>
        <w:rPr>
          <w:rFonts w:asciiTheme="majorHAnsi" w:hAnsiTheme="majorHAnsi" w:cstheme="majorHAnsi"/>
          <w:b/>
          <w:sz w:val="22"/>
          <w:szCs w:val="22"/>
        </w:rPr>
      </w:pPr>
    </w:p>
    <w:p w14:paraId="24ECA7C6" w14:textId="549332BC" w:rsidR="00FD165E" w:rsidRPr="00C67C6B" w:rsidRDefault="00FD165E" w:rsidP="00AD5563">
      <w:pPr>
        <w:spacing w:line="276" w:lineRule="auto"/>
        <w:jc w:val="both"/>
        <w:rPr>
          <w:rFonts w:asciiTheme="majorHAnsi" w:hAnsiTheme="majorHAnsi" w:cstheme="majorHAnsi"/>
          <w:b/>
          <w:sz w:val="22"/>
          <w:szCs w:val="22"/>
        </w:rPr>
      </w:pPr>
    </w:p>
    <w:p w14:paraId="666E5DD7" w14:textId="19E844F8" w:rsidR="00FD165E" w:rsidRPr="00C67C6B" w:rsidRDefault="00FD165E" w:rsidP="00AD5563">
      <w:pPr>
        <w:spacing w:line="276" w:lineRule="auto"/>
        <w:jc w:val="both"/>
        <w:rPr>
          <w:rFonts w:asciiTheme="majorHAnsi" w:hAnsiTheme="majorHAnsi" w:cstheme="majorHAnsi"/>
          <w:b/>
          <w:sz w:val="22"/>
          <w:szCs w:val="22"/>
        </w:rPr>
      </w:pPr>
    </w:p>
    <w:p w14:paraId="7EAAAF03" w14:textId="77777777" w:rsidR="00CF1BD5" w:rsidRPr="00C67C6B" w:rsidRDefault="00CF1BD5" w:rsidP="00AD5563">
      <w:pPr>
        <w:spacing w:line="276" w:lineRule="auto"/>
        <w:jc w:val="both"/>
        <w:rPr>
          <w:rFonts w:asciiTheme="majorHAnsi" w:hAnsiTheme="majorHAnsi" w:cstheme="majorHAnsi"/>
          <w:b/>
          <w:sz w:val="22"/>
          <w:szCs w:val="22"/>
        </w:rPr>
      </w:pPr>
    </w:p>
    <w:p w14:paraId="105C0A2E" w14:textId="31A92AE8" w:rsidR="00FD165E" w:rsidRPr="00C67C6B" w:rsidRDefault="00FD165E" w:rsidP="00AD5563">
      <w:pPr>
        <w:spacing w:line="276" w:lineRule="auto"/>
        <w:jc w:val="both"/>
        <w:rPr>
          <w:rFonts w:asciiTheme="majorHAnsi" w:hAnsiTheme="majorHAnsi" w:cstheme="majorHAnsi"/>
          <w:b/>
          <w:sz w:val="22"/>
          <w:szCs w:val="22"/>
        </w:rPr>
      </w:pPr>
    </w:p>
    <w:p w14:paraId="41DFD901" w14:textId="4DE5690F" w:rsidR="00FD165E" w:rsidRPr="00C67C6B" w:rsidRDefault="00FD165E" w:rsidP="00AD5563">
      <w:pPr>
        <w:spacing w:line="276" w:lineRule="auto"/>
        <w:jc w:val="both"/>
        <w:rPr>
          <w:rFonts w:asciiTheme="majorHAnsi" w:hAnsiTheme="majorHAnsi" w:cstheme="majorHAnsi"/>
          <w:b/>
          <w:sz w:val="22"/>
          <w:szCs w:val="22"/>
        </w:rPr>
      </w:pPr>
    </w:p>
    <w:p w14:paraId="74FC542A" w14:textId="77777777" w:rsidR="00FD165E" w:rsidRPr="00C67C6B" w:rsidRDefault="00FD165E" w:rsidP="00AD5563">
      <w:pPr>
        <w:spacing w:line="276" w:lineRule="auto"/>
        <w:jc w:val="both"/>
        <w:rPr>
          <w:rFonts w:asciiTheme="majorHAnsi" w:hAnsiTheme="majorHAnsi" w:cstheme="majorHAnsi"/>
          <w:b/>
          <w:sz w:val="22"/>
          <w:szCs w:val="22"/>
        </w:rPr>
      </w:pPr>
    </w:p>
    <w:p w14:paraId="2F4C229E" w14:textId="10F5D0AC" w:rsidR="00291116" w:rsidRPr="00C67C6B" w:rsidRDefault="00291116" w:rsidP="00AD5563">
      <w:pPr>
        <w:spacing w:after="160" w:line="276" w:lineRule="auto"/>
        <w:ind w:left="5245"/>
        <w:rPr>
          <w:rFonts w:asciiTheme="majorHAnsi" w:hAnsiTheme="majorHAnsi" w:cstheme="majorHAnsi"/>
          <w:sz w:val="22"/>
          <w:szCs w:val="22"/>
          <w:lang w:eastAsia="en-US"/>
        </w:rPr>
      </w:pPr>
      <w:r w:rsidRPr="00C67C6B">
        <w:rPr>
          <w:rFonts w:asciiTheme="majorHAnsi" w:hAnsiTheme="majorHAnsi" w:cstheme="majorHAnsi"/>
          <w:sz w:val="22"/>
          <w:szCs w:val="22"/>
          <w:lang w:eastAsia="en-US"/>
        </w:rPr>
        <w:t>Zatwierdzono w dniu</w:t>
      </w:r>
      <w:r w:rsidR="00C67AB2" w:rsidRPr="00C67C6B">
        <w:rPr>
          <w:rFonts w:asciiTheme="majorHAnsi" w:hAnsiTheme="majorHAnsi" w:cstheme="majorHAnsi"/>
          <w:sz w:val="22"/>
          <w:szCs w:val="22"/>
          <w:lang w:eastAsia="en-US"/>
        </w:rPr>
        <w:t xml:space="preserve"> </w:t>
      </w:r>
      <w:r w:rsidR="00B55D84">
        <w:rPr>
          <w:rFonts w:asciiTheme="majorHAnsi" w:hAnsiTheme="majorHAnsi" w:cstheme="majorHAnsi"/>
          <w:sz w:val="22"/>
          <w:szCs w:val="22"/>
          <w:lang w:eastAsia="en-US"/>
        </w:rPr>
        <w:t>05</w:t>
      </w:r>
      <w:r w:rsidR="00E75FF9" w:rsidRPr="00C67C6B">
        <w:rPr>
          <w:rFonts w:asciiTheme="majorHAnsi" w:hAnsiTheme="majorHAnsi" w:cstheme="majorHAnsi"/>
          <w:sz w:val="22"/>
          <w:szCs w:val="22"/>
          <w:lang w:eastAsia="en-US"/>
        </w:rPr>
        <w:t>.</w:t>
      </w:r>
      <w:r w:rsidR="00500A4E" w:rsidRPr="00C67C6B">
        <w:rPr>
          <w:rFonts w:asciiTheme="majorHAnsi" w:hAnsiTheme="majorHAnsi" w:cstheme="majorHAnsi"/>
          <w:sz w:val="22"/>
          <w:szCs w:val="22"/>
          <w:lang w:eastAsia="en-US"/>
        </w:rPr>
        <w:t>1</w:t>
      </w:r>
      <w:r w:rsidR="00B55D84">
        <w:rPr>
          <w:rFonts w:asciiTheme="majorHAnsi" w:hAnsiTheme="majorHAnsi" w:cstheme="majorHAnsi"/>
          <w:sz w:val="22"/>
          <w:szCs w:val="22"/>
          <w:lang w:eastAsia="en-US"/>
        </w:rPr>
        <w:t>2</w:t>
      </w:r>
      <w:r w:rsidR="00E75FF9" w:rsidRPr="00C67C6B">
        <w:rPr>
          <w:rFonts w:asciiTheme="majorHAnsi" w:hAnsiTheme="majorHAnsi" w:cstheme="majorHAnsi"/>
          <w:sz w:val="22"/>
          <w:szCs w:val="22"/>
          <w:lang w:eastAsia="en-US"/>
        </w:rPr>
        <w:t>.202</w:t>
      </w:r>
      <w:r w:rsidR="00B55D84">
        <w:rPr>
          <w:rFonts w:asciiTheme="majorHAnsi" w:hAnsiTheme="majorHAnsi" w:cstheme="majorHAnsi"/>
          <w:sz w:val="22"/>
          <w:szCs w:val="22"/>
          <w:lang w:eastAsia="en-US"/>
        </w:rPr>
        <w:t>5</w:t>
      </w:r>
      <w:r w:rsidR="00FD165E" w:rsidRPr="00C67C6B">
        <w:rPr>
          <w:rFonts w:asciiTheme="majorHAnsi" w:hAnsiTheme="majorHAnsi" w:cstheme="majorHAnsi"/>
          <w:sz w:val="22"/>
          <w:szCs w:val="22"/>
          <w:lang w:eastAsia="en-US"/>
        </w:rPr>
        <w:t xml:space="preserve"> r.</w:t>
      </w:r>
    </w:p>
    <w:p w14:paraId="2FA712DE" w14:textId="11BE243C" w:rsidR="0053351F" w:rsidRPr="00C67C6B" w:rsidRDefault="0053351F" w:rsidP="00AD5563">
      <w:pPr>
        <w:spacing w:line="276" w:lineRule="auto"/>
        <w:rPr>
          <w:rFonts w:asciiTheme="majorHAnsi" w:hAnsiTheme="majorHAnsi" w:cstheme="majorHAnsi"/>
          <w:sz w:val="22"/>
          <w:szCs w:val="22"/>
        </w:rPr>
      </w:pPr>
    </w:p>
    <w:p w14:paraId="5CADFF33" w14:textId="77777777" w:rsidR="00921ED4" w:rsidRPr="00C67C6B" w:rsidRDefault="00921ED4" w:rsidP="00AD5563">
      <w:pPr>
        <w:spacing w:line="276" w:lineRule="auto"/>
        <w:jc w:val="both"/>
        <w:rPr>
          <w:rFonts w:asciiTheme="majorHAnsi" w:hAnsiTheme="majorHAnsi" w:cstheme="majorHAnsi"/>
          <w:bCs/>
          <w:i/>
          <w:sz w:val="22"/>
          <w:szCs w:val="22"/>
        </w:rPr>
      </w:pPr>
    </w:p>
    <w:p w14:paraId="65D869CC" w14:textId="443FBFCD" w:rsidR="0053351F" w:rsidRPr="00C67C6B" w:rsidRDefault="0053351F" w:rsidP="00AD5563">
      <w:pPr>
        <w:spacing w:line="276" w:lineRule="auto"/>
        <w:jc w:val="both"/>
        <w:rPr>
          <w:rFonts w:asciiTheme="majorHAnsi" w:hAnsiTheme="majorHAnsi" w:cstheme="majorHAnsi"/>
          <w:bCs/>
          <w:i/>
          <w:sz w:val="22"/>
          <w:szCs w:val="22"/>
        </w:rPr>
      </w:pPr>
      <w:r w:rsidRPr="00C67C6B">
        <w:rPr>
          <w:rFonts w:asciiTheme="majorHAnsi" w:hAnsiTheme="majorHAnsi" w:cstheme="majorHAnsi"/>
          <w:bCs/>
          <w:i/>
          <w:sz w:val="22"/>
          <w:szCs w:val="22"/>
        </w:rPr>
        <w:t xml:space="preserve">Ilekroć w treści niniejszej </w:t>
      </w:r>
      <w:r w:rsidR="00E90D95" w:rsidRPr="00C67C6B">
        <w:rPr>
          <w:rFonts w:asciiTheme="majorHAnsi" w:hAnsiTheme="majorHAnsi" w:cstheme="majorHAnsi"/>
          <w:bCs/>
          <w:i/>
          <w:sz w:val="22"/>
          <w:szCs w:val="22"/>
        </w:rPr>
        <w:t xml:space="preserve">Specyfikacji Warunków Zamówienia (dalej: </w:t>
      </w:r>
      <w:r w:rsidRPr="00C67C6B">
        <w:rPr>
          <w:rFonts w:asciiTheme="majorHAnsi" w:hAnsiTheme="majorHAnsi" w:cstheme="majorHAnsi"/>
          <w:bCs/>
          <w:i/>
          <w:sz w:val="22"/>
          <w:szCs w:val="22"/>
        </w:rPr>
        <w:t>SWZ</w:t>
      </w:r>
      <w:r w:rsidR="00E90D95" w:rsidRPr="00C67C6B">
        <w:rPr>
          <w:rFonts w:asciiTheme="majorHAnsi" w:hAnsiTheme="majorHAnsi" w:cstheme="majorHAnsi"/>
          <w:bCs/>
          <w:i/>
          <w:sz w:val="22"/>
          <w:szCs w:val="22"/>
        </w:rPr>
        <w:t>)</w:t>
      </w:r>
      <w:r w:rsidRPr="00C67C6B">
        <w:rPr>
          <w:rFonts w:asciiTheme="majorHAnsi" w:hAnsiTheme="majorHAnsi" w:cstheme="majorHAnsi"/>
          <w:bCs/>
          <w:i/>
          <w:sz w:val="22"/>
          <w:szCs w:val="22"/>
        </w:rPr>
        <w:t xml:space="preserve"> wskazano akty prawne należy przyjąć, że zostały one przywołane w brzmieniu aktualnym na dzień wszczęcia przedmiotowego postępowania</w:t>
      </w:r>
    </w:p>
    <w:p w14:paraId="238197EA" w14:textId="77777777" w:rsidR="00F92C87" w:rsidRPr="00C67C6B" w:rsidRDefault="00F92C87" w:rsidP="00AD5563">
      <w:pPr>
        <w:pStyle w:val="Akapitzlist"/>
        <w:spacing w:line="276" w:lineRule="auto"/>
        <w:ind w:left="0"/>
        <w:jc w:val="center"/>
        <w:rPr>
          <w:rFonts w:asciiTheme="majorHAnsi" w:hAnsiTheme="majorHAnsi" w:cstheme="majorHAnsi"/>
          <w:b/>
          <w:bCs/>
          <w:color w:val="333333"/>
          <w:sz w:val="22"/>
          <w:szCs w:val="22"/>
          <w:shd w:val="clear" w:color="auto" w:fill="FFFFFF"/>
        </w:rPr>
      </w:pPr>
    </w:p>
    <w:p w14:paraId="59A6D8D2" w14:textId="77777777" w:rsidR="003749F0" w:rsidRPr="00C67C6B" w:rsidRDefault="003749F0">
      <w:pPr>
        <w:rPr>
          <w:rFonts w:asciiTheme="majorHAnsi" w:hAnsiTheme="majorHAnsi" w:cstheme="majorHAnsi"/>
          <w:b/>
          <w:bCs/>
          <w:color w:val="333333"/>
          <w:sz w:val="22"/>
          <w:szCs w:val="22"/>
          <w:shd w:val="clear" w:color="auto" w:fill="FFFFFF"/>
        </w:rPr>
      </w:pPr>
      <w:r w:rsidRPr="00C67C6B">
        <w:rPr>
          <w:rFonts w:asciiTheme="majorHAnsi" w:hAnsiTheme="majorHAnsi" w:cstheme="majorHAnsi"/>
          <w:b/>
          <w:bCs/>
          <w:color w:val="333333"/>
          <w:sz w:val="22"/>
          <w:szCs w:val="22"/>
          <w:shd w:val="clear" w:color="auto" w:fill="FFFFFF"/>
        </w:rPr>
        <w:br w:type="page"/>
      </w:r>
    </w:p>
    <w:p w14:paraId="5C5BF6BA" w14:textId="59FCFDF0" w:rsidR="00D74B29" w:rsidRPr="00C67C6B" w:rsidRDefault="00D74B29" w:rsidP="00AD5563">
      <w:pPr>
        <w:pStyle w:val="Akapitzlist"/>
        <w:spacing w:line="276" w:lineRule="auto"/>
        <w:ind w:left="0"/>
        <w:jc w:val="center"/>
        <w:rPr>
          <w:rFonts w:asciiTheme="majorHAnsi" w:hAnsiTheme="majorHAnsi" w:cstheme="majorHAnsi"/>
          <w:b/>
          <w:bCs/>
          <w:color w:val="333333"/>
          <w:sz w:val="22"/>
          <w:szCs w:val="22"/>
          <w:shd w:val="clear" w:color="auto" w:fill="FFFFFF"/>
        </w:rPr>
      </w:pPr>
      <w:r w:rsidRPr="00C67C6B">
        <w:rPr>
          <w:rFonts w:asciiTheme="majorHAnsi" w:hAnsiTheme="majorHAnsi" w:cstheme="majorHAnsi"/>
          <w:b/>
          <w:bCs/>
          <w:color w:val="333333"/>
          <w:sz w:val="22"/>
          <w:szCs w:val="22"/>
          <w:shd w:val="clear" w:color="auto" w:fill="FFFFFF"/>
        </w:rPr>
        <w:lastRenderedPageBreak/>
        <w:t>Dział I</w:t>
      </w:r>
    </w:p>
    <w:p w14:paraId="2F448812" w14:textId="731A8B39" w:rsidR="0053351F" w:rsidRPr="00C67C6B" w:rsidRDefault="0053351F" w:rsidP="00AD5563">
      <w:pPr>
        <w:pStyle w:val="Akapitzlist"/>
        <w:spacing w:line="276" w:lineRule="auto"/>
        <w:ind w:left="0"/>
        <w:jc w:val="center"/>
        <w:rPr>
          <w:rFonts w:asciiTheme="majorHAnsi" w:hAnsiTheme="majorHAnsi" w:cstheme="majorHAnsi"/>
          <w:b/>
          <w:bCs/>
          <w:color w:val="333333"/>
          <w:sz w:val="22"/>
          <w:szCs w:val="22"/>
          <w:shd w:val="clear" w:color="auto" w:fill="FFFFFF"/>
        </w:rPr>
      </w:pPr>
      <w:r w:rsidRPr="00C67C6B">
        <w:rPr>
          <w:rFonts w:asciiTheme="majorHAnsi" w:hAnsiTheme="majorHAnsi" w:cstheme="majorHAnsi"/>
          <w:b/>
          <w:bCs/>
          <w:color w:val="333333"/>
          <w:sz w:val="22"/>
          <w:szCs w:val="22"/>
          <w:shd w:val="clear" w:color="auto" w:fill="FFFFFF"/>
        </w:rPr>
        <w:t>Nazwa oraz adres zamawiającego, numer telefonu, adres poczty elektronicznej oraz strony internetowej prowadzonego postępowania:</w:t>
      </w:r>
    </w:p>
    <w:p w14:paraId="6F67C8FC" w14:textId="77777777" w:rsidR="00291116" w:rsidRPr="00C67C6B" w:rsidRDefault="00291116" w:rsidP="00AD5563">
      <w:pPr>
        <w:pStyle w:val="Akapitzlist"/>
        <w:spacing w:line="276" w:lineRule="auto"/>
        <w:ind w:left="360"/>
        <w:jc w:val="both"/>
        <w:rPr>
          <w:rFonts w:asciiTheme="majorHAnsi" w:hAnsiTheme="majorHAnsi" w:cstheme="majorHAnsi"/>
          <w:color w:val="333333"/>
          <w:sz w:val="22"/>
          <w:szCs w:val="22"/>
          <w:shd w:val="clear" w:color="auto" w:fill="FFFFFF"/>
        </w:rPr>
      </w:pPr>
    </w:p>
    <w:p w14:paraId="1ADDBF31" w14:textId="77777777" w:rsidR="00F92C87" w:rsidRPr="00C67C6B" w:rsidRDefault="0053351F" w:rsidP="00AD5563">
      <w:pPr>
        <w:pStyle w:val="Akapitzlist"/>
        <w:numPr>
          <w:ilvl w:val="0"/>
          <w:numId w:val="1"/>
        </w:numPr>
        <w:spacing w:line="276" w:lineRule="auto"/>
        <w:jc w:val="both"/>
        <w:rPr>
          <w:rFonts w:asciiTheme="majorHAnsi" w:hAnsiTheme="majorHAnsi" w:cstheme="majorHAnsi"/>
          <w:color w:val="333333"/>
          <w:sz w:val="22"/>
          <w:szCs w:val="22"/>
          <w:shd w:val="clear" w:color="auto" w:fill="FFFFFF"/>
        </w:rPr>
      </w:pPr>
      <w:r w:rsidRPr="00C67C6B">
        <w:rPr>
          <w:rFonts w:asciiTheme="majorHAnsi" w:hAnsiTheme="majorHAnsi" w:cstheme="majorHAnsi"/>
          <w:color w:val="333333"/>
          <w:sz w:val="22"/>
          <w:szCs w:val="22"/>
          <w:shd w:val="clear" w:color="auto" w:fill="FFFFFF"/>
        </w:rPr>
        <w:t>Zamawiający</w:t>
      </w:r>
      <w:r w:rsidR="00921ED4" w:rsidRPr="00C67C6B">
        <w:rPr>
          <w:rFonts w:asciiTheme="majorHAnsi" w:hAnsiTheme="majorHAnsi" w:cstheme="majorHAnsi"/>
          <w:color w:val="333333"/>
          <w:sz w:val="22"/>
          <w:szCs w:val="22"/>
          <w:shd w:val="clear" w:color="auto" w:fill="FFFFFF"/>
        </w:rPr>
        <w:t>m</w:t>
      </w:r>
      <w:r w:rsidR="00E90D95" w:rsidRPr="00C67C6B">
        <w:rPr>
          <w:rFonts w:asciiTheme="majorHAnsi" w:hAnsiTheme="majorHAnsi" w:cstheme="majorHAnsi"/>
          <w:color w:val="333333"/>
          <w:sz w:val="22"/>
          <w:szCs w:val="22"/>
          <w:shd w:val="clear" w:color="auto" w:fill="FFFFFF"/>
        </w:rPr>
        <w:t xml:space="preserve"> jest </w:t>
      </w:r>
      <w:r w:rsidR="00F92C87" w:rsidRPr="00C67C6B">
        <w:rPr>
          <w:rFonts w:asciiTheme="majorHAnsi" w:hAnsiTheme="majorHAnsi" w:cstheme="majorHAnsi"/>
          <w:color w:val="333333"/>
          <w:sz w:val="22"/>
          <w:szCs w:val="22"/>
          <w:shd w:val="clear" w:color="auto" w:fill="FFFFFF"/>
        </w:rPr>
        <w:t>:</w:t>
      </w:r>
    </w:p>
    <w:p w14:paraId="719A2B3B" w14:textId="77777777" w:rsidR="00F92C87" w:rsidRPr="00C67C6B" w:rsidRDefault="00F92C87" w:rsidP="00F92C87">
      <w:pPr>
        <w:pStyle w:val="Akapitzlist"/>
        <w:spacing w:line="276" w:lineRule="auto"/>
        <w:ind w:left="360"/>
        <w:jc w:val="both"/>
        <w:rPr>
          <w:rFonts w:asciiTheme="majorHAnsi" w:hAnsiTheme="majorHAnsi" w:cstheme="majorHAnsi"/>
          <w:color w:val="333333"/>
          <w:sz w:val="22"/>
          <w:szCs w:val="22"/>
          <w:shd w:val="clear" w:color="auto" w:fill="FFFFFF"/>
        </w:rPr>
      </w:pPr>
      <w:r w:rsidRPr="00C67C6B">
        <w:rPr>
          <w:rFonts w:asciiTheme="majorHAnsi" w:hAnsiTheme="majorHAnsi" w:cstheme="majorHAnsi"/>
          <w:color w:val="333333"/>
          <w:sz w:val="22"/>
          <w:szCs w:val="22"/>
          <w:shd w:val="clear" w:color="auto" w:fill="FFFFFF"/>
        </w:rPr>
        <w:t xml:space="preserve">Tatrzański Park Narodowy, </w:t>
      </w:r>
    </w:p>
    <w:p w14:paraId="52DCD3E5" w14:textId="77777777" w:rsidR="00F92C87" w:rsidRPr="00C67C6B" w:rsidRDefault="00F92C87" w:rsidP="00F92C87">
      <w:pPr>
        <w:pStyle w:val="Akapitzlist"/>
        <w:spacing w:line="276" w:lineRule="auto"/>
        <w:ind w:left="360"/>
        <w:jc w:val="both"/>
        <w:rPr>
          <w:rFonts w:asciiTheme="majorHAnsi" w:hAnsiTheme="majorHAnsi" w:cstheme="majorHAnsi"/>
          <w:color w:val="333333"/>
          <w:sz w:val="22"/>
          <w:szCs w:val="22"/>
          <w:shd w:val="clear" w:color="auto" w:fill="FFFFFF"/>
        </w:rPr>
      </w:pPr>
      <w:r w:rsidRPr="00C67C6B">
        <w:rPr>
          <w:rFonts w:asciiTheme="majorHAnsi" w:hAnsiTheme="majorHAnsi" w:cstheme="majorHAnsi"/>
          <w:color w:val="333333"/>
          <w:sz w:val="22"/>
          <w:szCs w:val="22"/>
          <w:shd w:val="clear" w:color="auto" w:fill="FFFFFF"/>
        </w:rPr>
        <w:t xml:space="preserve">ul. Kuźnice 1, </w:t>
      </w:r>
    </w:p>
    <w:p w14:paraId="1D455E4E" w14:textId="31819278" w:rsidR="001716B8" w:rsidRPr="00C67C6B" w:rsidRDefault="00F92C87" w:rsidP="00F92C87">
      <w:pPr>
        <w:pStyle w:val="Akapitzlist"/>
        <w:spacing w:line="276" w:lineRule="auto"/>
        <w:ind w:left="360"/>
        <w:jc w:val="both"/>
        <w:rPr>
          <w:rFonts w:asciiTheme="majorHAnsi" w:hAnsiTheme="majorHAnsi" w:cstheme="majorHAnsi"/>
          <w:color w:val="333333"/>
          <w:sz w:val="22"/>
          <w:szCs w:val="22"/>
          <w:shd w:val="clear" w:color="auto" w:fill="FFFFFF"/>
        </w:rPr>
      </w:pPr>
      <w:r w:rsidRPr="00C67C6B">
        <w:rPr>
          <w:rFonts w:asciiTheme="majorHAnsi" w:hAnsiTheme="majorHAnsi" w:cstheme="majorHAnsi"/>
          <w:color w:val="333333"/>
          <w:sz w:val="22"/>
          <w:szCs w:val="22"/>
          <w:shd w:val="clear" w:color="auto" w:fill="FFFFFF"/>
        </w:rPr>
        <w:t>34-500 Zakopane</w:t>
      </w:r>
    </w:p>
    <w:p w14:paraId="33B7BBC1" w14:textId="70E65BE4" w:rsidR="00E90D95" w:rsidRPr="00C67C6B" w:rsidRDefault="00D9216E" w:rsidP="00AD5563">
      <w:pPr>
        <w:pStyle w:val="Akapitzlist"/>
        <w:numPr>
          <w:ilvl w:val="1"/>
          <w:numId w:val="1"/>
        </w:numPr>
        <w:spacing w:line="276" w:lineRule="auto"/>
        <w:jc w:val="both"/>
        <w:rPr>
          <w:rFonts w:asciiTheme="majorHAnsi" w:hAnsiTheme="majorHAnsi" w:cstheme="majorHAnsi"/>
          <w:color w:val="333333"/>
          <w:sz w:val="22"/>
          <w:szCs w:val="22"/>
          <w:shd w:val="clear" w:color="auto" w:fill="FFFFFF"/>
        </w:rPr>
      </w:pPr>
      <w:r w:rsidRPr="00C67C6B">
        <w:rPr>
          <w:rFonts w:asciiTheme="majorHAnsi" w:hAnsiTheme="majorHAnsi" w:cstheme="majorHAnsi"/>
          <w:color w:val="333333"/>
          <w:sz w:val="22"/>
          <w:szCs w:val="22"/>
          <w:shd w:val="clear" w:color="auto" w:fill="FFFFFF"/>
        </w:rPr>
        <w:t>Numer</w:t>
      </w:r>
      <w:r w:rsidR="0053351F" w:rsidRPr="00C67C6B">
        <w:rPr>
          <w:rFonts w:asciiTheme="majorHAnsi" w:hAnsiTheme="majorHAnsi" w:cstheme="majorHAnsi"/>
          <w:color w:val="333333"/>
          <w:sz w:val="22"/>
          <w:szCs w:val="22"/>
          <w:shd w:val="clear" w:color="auto" w:fill="FFFFFF"/>
        </w:rPr>
        <w:t xml:space="preserve"> telefonu: </w:t>
      </w:r>
      <w:r w:rsidR="00F92C87" w:rsidRPr="00C67C6B">
        <w:rPr>
          <w:rFonts w:asciiTheme="majorHAnsi" w:hAnsiTheme="majorHAnsi" w:cstheme="majorHAnsi"/>
          <w:color w:val="333333"/>
          <w:sz w:val="22"/>
          <w:szCs w:val="22"/>
          <w:shd w:val="clear" w:color="auto" w:fill="FFFFFF"/>
        </w:rPr>
        <w:t>18 20 23 200</w:t>
      </w:r>
      <w:r w:rsidR="001716B8" w:rsidRPr="00C67C6B">
        <w:rPr>
          <w:rFonts w:asciiTheme="majorHAnsi" w:hAnsiTheme="majorHAnsi" w:cstheme="majorHAnsi"/>
          <w:color w:val="333333"/>
          <w:sz w:val="22"/>
          <w:szCs w:val="22"/>
          <w:shd w:val="clear" w:color="auto" w:fill="FFFFFF"/>
        </w:rPr>
        <w:t>,</w:t>
      </w:r>
    </w:p>
    <w:p w14:paraId="3E7993ED" w14:textId="3280D751" w:rsidR="001716B8" w:rsidRPr="00C67C6B" w:rsidRDefault="00D9216E" w:rsidP="00AD5563">
      <w:pPr>
        <w:pStyle w:val="Akapitzlist"/>
        <w:numPr>
          <w:ilvl w:val="1"/>
          <w:numId w:val="1"/>
        </w:numPr>
        <w:spacing w:line="276" w:lineRule="auto"/>
        <w:jc w:val="both"/>
        <w:rPr>
          <w:rFonts w:asciiTheme="majorHAnsi" w:hAnsiTheme="majorHAnsi" w:cstheme="majorHAnsi"/>
          <w:color w:val="333333"/>
          <w:sz w:val="22"/>
          <w:szCs w:val="22"/>
          <w:shd w:val="clear" w:color="auto" w:fill="FFFFFF"/>
        </w:rPr>
      </w:pPr>
      <w:r w:rsidRPr="00C67C6B">
        <w:rPr>
          <w:rFonts w:asciiTheme="majorHAnsi" w:hAnsiTheme="majorHAnsi" w:cstheme="majorHAnsi"/>
          <w:color w:val="333333"/>
          <w:sz w:val="22"/>
          <w:szCs w:val="22"/>
          <w:shd w:val="clear" w:color="auto" w:fill="FFFFFF"/>
        </w:rPr>
        <w:t xml:space="preserve">Adres poczty elektronicznej: </w:t>
      </w:r>
      <w:hyperlink r:id="rId8" w:history="1">
        <w:r w:rsidR="000F6EA9" w:rsidRPr="00C67C6B">
          <w:rPr>
            <w:rStyle w:val="Hipercze"/>
            <w:rFonts w:asciiTheme="majorHAnsi" w:hAnsiTheme="majorHAnsi" w:cstheme="majorHAnsi"/>
            <w:sz w:val="22"/>
            <w:szCs w:val="22"/>
          </w:rPr>
          <w:t>przetargi@tpn.pl</w:t>
        </w:r>
      </w:hyperlink>
      <w:r w:rsidR="000F6EA9" w:rsidRPr="00C67C6B">
        <w:rPr>
          <w:rStyle w:val="Hipercze"/>
          <w:rFonts w:asciiTheme="majorHAnsi" w:hAnsiTheme="majorHAnsi" w:cstheme="majorHAnsi"/>
          <w:sz w:val="22"/>
          <w:szCs w:val="22"/>
        </w:rPr>
        <w:t xml:space="preserve"> i lgasienica@tpn.pl</w:t>
      </w:r>
    </w:p>
    <w:p w14:paraId="6C84D4F9" w14:textId="77777777" w:rsidR="00D74B29" w:rsidRPr="00C67C6B" w:rsidRDefault="00D74B29" w:rsidP="00AD5563">
      <w:pPr>
        <w:pStyle w:val="Akapitzlist"/>
        <w:spacing w:line="276" w:lineRule="auto"/>
        <w:ind w:left="792"/>
        <w:jc w:val="both"/>
        <w:rPr>
          <w:rFonts w:asciiTheme="majorHAnsi" w:hAnsiTheme="majorHAnsi" w:cstheme="majorHAnsi"/>
          <w:color w:val="333333"/>
          <w:sz w:val="22"/>
          <w:szCs w:val="22"/>
          <w:shd w:val="clear" w:color="auto" w:fill="FFFFFF"/>
        </w:rPr>
      </w:pPr>
    </w:p>
    <w:p w14:paraId="7ADC6CCD" w14:textId="77777777" w:rsidR="0075346C" w:rsidRPr="00E44CEB" w:rsidRDefault="0075346C" w:rsidP="0075346C">
      <w:pPr>
        <w:pStyle w:val="Akapitzlist"/>
        <w:numPr>
          <w:ilvl w:val="0"/>
          <w:numId w:val="1"/>
        </w:numPr>
        <w:jc w:val="both"/>
        <w:rPr>
          <w:rFonts w:asciiTheme="majorHAnsi" w:hAnsiTheme="majorHAnsi" w:cstheme="majorHAnsi"/>
          <w:color w:val="333333"/>
          <w:sz w:val="22"/>
          <w:szCs w:val="22"/>
          <w:shd w:val="clear" w:color="auto" w:fill="FFFFFF"/>
        </w:rPr>
      </w:pPr>
      <w:r w:rsidRPr="00C67C6B">
        <w:rPr>
          <w:rFonts w:asciiTheme="majorHAnsi" w:hAnsiTheme="majorHAnsi" w:cstheme="majorHAnsi"/>
          <w:color w:val="333333"/>
          <w:sz w:val="22"/>
          <w:szCs w:val="22"/>
          <w:shd w:val="clear" w:color="auto" w:fill="FFFFFF"/>
        </w:rPr>
        <w:t xml:space="preserve">Adres strony internetowej prowadzonego postępowania, na której udostępniane będą zmiany i wyjaśnienia treści SWZ oraz inne dokumenty zamówienia bezpośrednio związane </w:t>
      </w:r>
      <w:r w:rsidRPr="00C67C6B">
        <w:rPr>
          <w:rFonts w:asciiTheme="majorHAnsi" w:hAnsiTheme="majorHAnsi" w:cstheme="majorHAnsi"/>
          <w:color w:val="333333"/>
          <w:sz w:val="22"/>
          <w:szCs w:val="22"/>
          <w:shd w:val="clear" w:color="auto" w:fill="FFFFFF"/>
        </w:rPr>
        <w:br/>
        <w:t xml:space="preserve">z </w:t>
      </w:r>
      <w:r w:rsidRPr="00E44CEB">
        <w:rPr>
          <w:rFonts w:asciiTheme="majorHAnsi" w:hAnsiTheme="majorHAnsi" w:cstheme="majorHAnsi"/>
          <w:color w:val="333333"/>
          <w:sz w:val="22"/>
          <w:szCs w:val="22"/>
          <w:shd w:val="clear" w:color="auto" w:fill="FFFFFF"/>
        </w:rPr>
        <w:t xml:space="preserve">postępowaniem: </w:t>
      </w:r>
      <w:hyperlink r:id="rId9" w:history="1">
        <w:r w:rsidRPr="00E44CEB">
          <w:rPr>
            <w:rStyle w:val="Hipercze"/>
            <w:rFonts w:asciiTheme="majorHAnsi" w:hAnsiTheme="majorHAnsi" w:cstheme="majorHAnsi"/>
            <w:sz w:val="22"/>
            <w:szCs w:val="22"/>
            <w:shd w:val="clear" w:color="auto" w:fill="FFFFFF"/>
          </w:rPr>
          <w:t>https://ezamowienia.gov.pl</w:t>
        </w:r>
      </w:hyperlink>
    </w:p>
    <w:p w14:paraId="39AF571F" w14:textId="2D3B6B4E" w:rsidR="007D1781" w:rsidRPr="00E44CEB" w:rsidRDefault="007D1781" w:rsidP="007D1781">
      <w:pPr>
        <w:pStyle w:val="Akapitzlist"/>
        <w:numPr>
          <w:ilvl w:val="1"/>
          <w:numId w:val="1"/>
        </w:numPr>
        <w:jc w:val="both"/>
        <w:rPr>
          <w:rFonts w:asciiTheme="majorHAnsi" w:hAnsiTheme="majorHAnsi" w:cstheme="majorHAnsi"/>
          <w:color w:val="333333"/>
          <w:sz w:val="22"/>
          <w:szCs w:val="22"/>
          <w:shd w:val="clear" w:color="auto" w:fill="FFFFFF"/>
        </w:rPr>
      </w:pPr>
      <w:r w:rsidRPr="00E44CEB">
        <w:rPr>
          <w:rFonts w:asciiTheme="majorHAnsi" w:hAnsiTheme="majorHAnsi" w:cstheme="majorHAnsi"/>
          <w:color w:val="333333"/>
          <w:sz w:val="22"/>
          <w:szCs w:val="22"/>
          <w:shd w:val="clear" w:color="auto" w:fill="FFFFFF"/>
        </w:rPr>
        <w:t xml:space="preserve">Adres strony internetowej prowadzonego postępowania (link prowadzący bezpośrednio do widoku postępowania na Platformie e-Zamówienia): </w:t>
      </w:r>
    </w:p>
    <w:p w14:paraId="1BBD157E" w14:textId="77777777" w:rsidR="00E44CEB" w:rsidRPr="00E44CEB" w:rsidRDefault="007D1781" w:rsidP="00E44CEB">
      <w:pPr>
        <w:pStyle w:val="Akapitzlist"/>
        <w:numPr>
          <w:ilvl w:val="1"/>
          <w:numId w:val="1"/>
        </w:numPr>
        <w:jc w:val="both"/>
        <w:rPr>
          <w:rFonts w:asciiTheme="majorHAnsi" w:hAnsiTheme="majorHAnsi" w:cstheme="majorHAnsi"/>
          <w:color w:val="333333"/>
          <w:sz w:val="22"/>
          <w:szCs w:val="22"/>
          <w:shd w:val="clear" w:color="auto" w:fill="FFFFFF"/>
        </w:rPr>
      </w:pPr>
      <w:r w:rsidRPr="00E44CEB">
        <w:rPr>
          <w:rFonts w:asciiTheme="majorHAnsi" w:hAnsiTheme="majorHAnsi" w:cstheme="majorHAnsi"/>
          <w:color w:val="333333"/>
          <w:sz w:val="22"/>
          <w:szCs w:val="22"/>
          <w:shd w:val="clear" w:color="auto" w:fill="FFFFFF"/>
        </w:rPr>
        <w:t>Postępowanie można wyszukać również ze strony głównej Platformy e-Zamówienia (przycisk „Przeglądaj postępowania/konkursy”).</w:t>
      </w:r>
    </w:p>
    <w:p w14:paraId="6D5E7544" w14:textId="41532190" w:rsidR="00227297" w:rsidRPr="00E44CEB" w:rsidRDefault="007D1781" w:rsidP="00E44CEB">
      <w:pPr>
        <w:pStyle w:val="Akapitzlist"/>
        <w:numPr>
          <w:ilvl w:val="1"/>
          <w:numId w:val="1"/>
        </w:numPr>
        <w:jc w:val="both"/>
        <w:rPr>
          <w:rFonts w:asciiTheme="majorHAnsi" w:hAnsiTheme="majorHAnsi" w:cstheme="majorHAnsi"/>
          <w:color w:val="333333"/>
          <w:sz w:val="22"/>
          <w:szCs w:val="22"/>
          <w:shd w:val="clear" w:color="auto" w:fill="FFFFFF"/>
        </w:rPr>
      </w:pPr>
      <w:r w:rsidRPr="00E44CEB">
        <w:rPr>
          <w:rFonts w:asciiTheme="majorHAnsi" w:hAnsiTheme="majorHAnsi" w:cstheme="majorHAnsi"/>
          <w:color w:val="333333"/>
          <w:sz w:val="22"/>
          <w:szCs w:val="22"/>
          <w:shd w:val="clear" w:color="auto" w:fill="FFFFFF"/>
        </w:rPr>
        <w:t>Identyfikator (ID) postępowania na Platformie e-Zamówienia:</w:t>
      </w:r>
      <w:r w:rsidR="00B86645" w:rsidRPr="00E44CEB">
        <w:rPr>
          <w:rFonts w:asciiTheme="majorHAnsi" w:hAnsiTheme="majorHAnsi" w:cstheme="majorHAnsi"/>
          <w:color w:val="333333"/>
          <w:sz w:val="22"/>
          <w:szCs w:val="22"/>
          <w:shd w:val="clear" w:color="auto" w:fill="FFFFFF"/>
        </w:rPr>
        <w:t xml:space="preserve"> </w:t>
      </w:r>
    </w:p>
    <w:p w14:paraId="19044BDB" w14:textId="77777777" w:rsidR="00500A4E" w:rsidRPr="00764AD7" w:rsidRDefault="00500A4E" w:rsidP="00500A4E">
      <w:pPr>
        <w:pStyle w:val="Akapitzlist"/>
        <w:spacing w:line="276" w:lineRule="auto"/>
        <w:ind w:left="360"/>
        <w:jc w:val="both"/>
        <w:rPr>
          <w:rStyle w:val="Hipercze"/>
          <w:rFonts w:asciiTheme="majorHAnsi" w:hAnsiTheme="majorHAnsi" w:cstheme="majorHAnsi"/>
          <w:sz w:val="22"/>
          <w:szCs w:val="22"/>
        </w:rPr>
      </w:pPr>
    </w:p>
    <w:p w14:paraId="47E88B67" w14:textId="0C13C44D" w:rsidR="00D9216E" w:rsidRPr="00764AD7" w:rsidRDefault="00D74B29" w:rsidP="00227297">
      <w:pPr>
        <w:pStyle w:val="Akapitzlist"/>
        <w:spacing w:line="276" w:lineRule="auto"/>
        <w:ind w:left="360"/>
        <w:jc w:val="center"/>
        <w:rPr>
          <w:rFonts w:asciiTheme="majorHAnsi" w:hAnsiTheme="majorHAnsi" w:cstheme="majorHAnsi"/>
          <w:b/>
          <w:bCs/>
          <w:color w:val="333333"/>
          <w:sz w:val="22"/>
          <w:szCs w:val="22"/>
          <w:shd w:val="clear" w:color="auto" w:fill="FFFFFF"/>
        </w:rPr>
      </w:pPr>
      <w:r w:rsidRPr="00764AD7">
        <w:rPr>
          <w:rFonts w:asciiTheme="majorHAnsi" w:hAnsiTheme="majorHAnsi" w:cstheme="majorHAnsi"/>
          <w:b/>
          <w:bCs/>
          <w:color w:val="333333"/>
          <w:sz w:val="22"/>
          <w:szCs w:val="22"/>
          <w:shd w:val="clear" w:color="auto" w:fill="FFFFFF"/>
        </w:rPr>
        <w:t xml:space="preserve">Dział </w:t>
      </w:r>
      <w:r w:rsidR="00CA7BF4" w:rsidRPr="00764AD7">
        <w:rPr>
          <w:rFonts w:asciiTheme="majorHAnsi" w:hAnsiTheme="majorHAnsi" w:cstheme="majorHAnsi"/>
          <w:b/>
          <w:bCs/>
          <w:color w:val="333333"/>
          <w:sz w:val="22"/>
          <w:szCs w:val="22"/>
          <w:shd w:val="clear" w:color="auto" w:fill="FFFFFF"/>
        </w:rPr>
        <w:t>II</w:t>
      </w:r>
    </w:p>
    <w:p w14:paraId="6EF837EE" w14:textId="03710B03" w:rsidR="00D9216E" w:rsidRPr="00764AD7" w:rsidRDefault="00D9216E" w:rsidP="00AD5563">
      <w:pPr>
        <w:spacing w:line="276" w:lineRule="auto"/>
        <w:jc w:val="center"/>
        <w:rPr>
          <w:rFonts w:asciiTheme="majorHAnsi" w:hAnsiTheme="majorHAnsi" w:cstheme="majorHAnsi"/>
          <w:b/>
          <w:bCs/>
          <w:sz w:val="22"/>
          <w:szCs w:val="22"/>
          <w:shd w:val="clear" w:color="auto" w:fill="FFFFFF"/>
        </w:rPr>
      </w:pPr>
      <w:r w:rsidRPr="00764AD7">
        <w:rPr>
          <w:rFonts w:asciiTheme="majorHAnsi" w:hAnsiTheme="majorHAnsi" w:cstheme="majorHAnsi"/>
          <w:b/>
          <w:bCs/>
          <w:color w:val="333333"/>
          <w:sz w:val="22"/>
          <w:szCs w:val="22"/>
          <w:shd w:val="clear" w:color="auto" w:fill="FFFFFF"/>
        </w:rPr>
        <w:t>Tryb udzielenia zamówienia</w:t>
      </w:r>
      <w:r w:rsidR="008A69DA" w:rsidRPr="00764AD7">
        <w:rPr>
          <w:rFonts w:asciiTheme="majorHAnsi" w:hAnsiTheme="majorHAnsi" w:cstheme="majorHAnsi"/>
          <w:b/>
          <w:bCs/>
          <w:color w:val="333333"/>
          <w:sz w:val="22"/>
          <w:szCs w:val="22"/>
          <w:shd w:val="clear" w:color="auto" w:fill="FFFFFF"/>
        </w:rPr>
        <w:t xml:space="preserve"> oraz informacja, czy zamawiający przewiduje wybór najkorzystniejszej </w:t>
      </w:r>
      <w:r w:rsidR="008A69DA" w:rsidRPr="00764AD7">
        <w:rPr>
          <w:rFonts w:asciiTheme="majorHAnsi" w:hAnsiTheme="majorHAnsi" w:cstheme="majorHAnsi"/>
          <w:b/>
          <w:bCs/>
          <w:sz w:val="22"/>
          <w:szCs w:val="22"/>
          <w:shd w:val="clear" w:color="auto" w:fill="FFFFFF"/>
        </w:rPr>
        <w:t xml:space="preserve">oferty </w:t>
      </w:r>
      <w:r w:rsidR="00FD165E" w:rsidRPr="00764AD7">
        <w:rPr>
          <w:rFonts w:asciiTheme="majorHAnsi" w:hAnsiTheme="majorHAnsi" w:cstheme="majorHAnsi"/>
          <w:b/>
          <w:bCs/>
          <w:sz w:val="22"/>
          <w:szCs w:val="22"/>
          <w:shd w:val="clear" w:color="auto" w:fill="FFFFFF"/>
        </w:rPr>
        <w:t>bez możliwości</w:t>
      </w:r>
      <w:r w:rsidR="008A69DA" w:rsidRPr="00764AD7">
        <w:rPr>
          <w:rFonts w:asciiTheme="majorHAnsi" w:hAnsiTheme="majorHAnsi" w:cstheme="majorHAnsi"/>
          <w:b/>
          <w:bCs/>
          <w:sz w:val="22"/>
          <w:szCs w:val="22"/>
          <w:shd w:val="clear" w:color="auto" w:fill="FFFFFF"/>
        </w:rPr>
        <w:t xml:space="preserve"> prowadzenia negocjacji</w:t>
      </w:r>
    </w:p>
    <w:p w14:paraId="2778FA26" w14:textId="04014ECE" w:rsidR="008A69DA" w:rsidRPr="00764AD7" w:rsidRDefault="00CA7BF4" w:rsidP="00E96789">
      <w:pPr>
        <w:pStyle w:val="Akapitzlist"/>
        <w:numPr>
          <w:ilvl w:val="0"/>
          <w:numId w:val="16"/>
        </w:numPr>
        <w:spacing w:line="276" w:lineRule="auto"/>
        <w:jc w:val="both"/>
        <w:rPr>
          <w:rFonts w:asciiTheme="majorHAnsi" w:hAnsiTheme="majorHAnsi" w:cstheme="majorHAnsi"/>
          <w:sz w:val="22"/>
          <w:szCs w:val="22"/>
          <w:shd w:val="clear" w:color="auto" w:fill="FFFFFF"/>
        </w:rPr>
      </w:pPr>
      <w:r w:rsidRPr="00764AD7">
        <w:rPr>
          <w:rFonts w:asciiTheme="majorHAnsi" w:hAnsiTheme="majorHAnsi" w:cstheme="majorHAnsi"/>
          <w:sz w:val="22"/>
          <w:szCs w:val="22"/>
          <w:shd w:val="clear" w:color="auto" w:fill="FFFFFF"/>
        </w:rPr>
        <w:t>Postępowanie prowadzone jest w trybie podstawowym,</w:t>
      </w:r>
      <w:r w:rsidR="00D9216E" w:rsidRPr="00764AD7">
        <w:rPr>
          <w:rFonts w:asciiTheme="majorHAnsi" w:hAnsiTheme="majorHAnsi" w:cstheme="majorHAnsi"/>
          <w:sz w:val="22"/>
          <w:szCs w:val="22"/>
          <w:shd w:val="clear" w:color="auto" w:fill="FFFFFF"/>
        </w:rPr>
        <w:t xml:space="preserve"> </w:t>
      </w:r>
      <w:r w:rsidR="00E90D95" w:rsidRPr="00764AD7">
        <w:rPr>
          <w:rFonts w:asciiTheme="majorHAnsi" w:hAnsiTheme="majorHAnsi" w:cstheme="majorHAnsi"/>
          <w:sz w:val="22"/>
          <w:szCs w:val="22"/>
          <w:shd w:val="clear" w:color="auto" w:fill="FFFFFF"/>
        </w:rPr>
        <w:t xml:space="preserve">zgodnie z </w:t>
      </w:r>
      <w:r w:rsidR="001716B8" w:rsidRPr="00764AD7">
        <w:rPr>
          <w:rFonts w:asciiTheme="majorHAnsi" w:hAnsiTheme="majorHAnsi" w:cstheme="majorHAnsi"/>
          <w:sz w:val="22"/>
          <w:szCs w:val="22"/>
          <w:shd w:val="clear" w:color="auto" w:fill="FFFFFF"/>
        </w:rPr>
        <w:t xml:space="preserve">art. 275 </w:t>
      </w:r>
      <w:r w:rsidR="00307B41" w:rsidRPr="00764AD7">
        <w:rPr>
          <w:rFonts w:asciiTheme="majorHAnsi" w:hAnsiTheme="majorHAnsi" w:cstheme="majorHAnsi"/>
          <w:sz w:val="22"/>
          <w:szCs w:val="22"/>
          <w:shd w:val="clear" w:color="auto" w:fill="FFFFFF"/>
        </w:rPr>
        <w:t xml:space="preserve">pkt.1/ </w:t>
      </w:r>
      <w:r w:rsidR="00E90D95" w:rsidRPr="00764AD7">
        <w:rPr>
          <w:rFonts w:asciiTheme="majorHAnsi" w:hAnsiTheme="majorHAnsi" w:cstheme="majorHAnsi"/>
          <w:sz w:val="22"/>
          <w:szCs w:val="22"/>
          <w:shd w:val="clear" w:color="auto" w:fill="FFFFFF"/>
        </w:rPr>
        <w:t>ustaw</w:t>
      </w:r>
      <w:r w:rsidR="001716B8" w:rsidRPr="00764AD7">
        <w:rPr>
          <w:rFonts w:asciiTheme="majorHAnsi" w:hAnsiTheme="majorHAnsi" w:cstheme="majorHAnsi"/>
          <w:sz w:val="22"/>
          <w:szCs w:val="22"/>
          <w:shd w:val="clear" w:color="auto" w:fill="FFFFFF"/>
        </w:rPr>
        <w:t>y</w:t>
      </w:r>
      <w:r w:rsidR="00E90D95" w:rsidRPr="00764AD7">
        <w:rPr>
          <w:rFonts w:asciiTheme="majorHAnsi" w:hAnsiTheme="majorHAnsi" w:cstheme="majorHAnsi"/>
          <w:sz w:val="22"/>
          <w:szCs w:val="22"/>
          <w:shd w:val="clear" w:color="auto" w:fill="FFFFFF"/>
        </w:rPr>
        <w:t xml:space="preserve"> z dnia 11 września 2019 r. Prawo zamówień publicznych zwaną w dalszej części SWZ Ustawą lub Pzp.</w:t>
      </w:r>
    </w:p>
    <w:p w14:paraId="0232A13C" w14:textId="77777777" w:rsidR="008A69DA" w:rsidRPr="00764AD7" w:rsidRDefault="008A69DA" w:rsidP="008A69DA">
      <w:pPr>
        <w:pStyle w:val="Akapitzlist"/>
        <w:spacing w:line="276" w:lineRule="auto"/>
        <w:ind w:left="360"/>
        <w:jc w:val="both"/>
        <w:rPr>
          <w:rFonts w:asciiTheme="majorHAnsi" w:hAnsiTheme="majorHAnsi" w:cstheme="majorHAnsi"/>
          <w:sz w:val="22"/>
          <w:szCs w:val="22"/>
          <w:shd w:val="clear" w:color="auto" w:fill="FFFFFF"/>
        </w:rPr>
      </w:pPr>
    </w:p>
    <w:p w14:paraId="57C64BCF" w14:textId="4F130378" w:rsidR="00D9216E" w:rsidRPr="00764AD7" w:rsidRDefault="00D9216E" w:rsidP="00E96789">
      <w:pPr>
        <w:pStyle w:val="Akapitzlist"/>
        <w:numPr>
          <w:ilvl w:val="0"/>
          <w:numId w:val="16"/>
        </w:numPr>
        <w:spacing w:line="276" w:lineRule="auto"/>
        <w:jc w:val="both"/>
        <w:rPr>
          <w:rFonts w:asciiTheme="majorHAnsi" w:hAnsiTheme="majorHAnsi" w:cstheme="majorHAnsi"/>
          <w:sz w:val="22"/>
          <w:szCs w:val="22"/>
          <w:shd w:val="clear" w:color="auto" w:fill="FFFFFF"/>
        </w:rPr>
      </w:pPr>
      <w:r w:rsidRPr="00764AD7">
        <w:rPr>
          <w:rFonts w:asciiTheme="majorHAnsi" w:hAnsiTheme="majorHAnsi" w:cstheme="majorHAnsi"/>
          <w:sz w:val="22"/>
          <w:szCs w:val="22"/>
          <w:shd w:val="clear" w:color="auto" w:fill="FFFFFF"/>
        </w:rPr>
        <w:t>Zamawiający nie przewiduje wyboru najkorzystniejszej oferty z możliwością prowadzenia negocjacji</w:t>
      </w:r>
      <w:r w:rsidR="00D74B29" w:rsidRPr="00764AD7">
        <w:rPr>
          <w:rFonts w:asciiTheme="majorHAnsi" w:hAnsiTheme="majorHAnsi" w:cstheme="majorHAnsi"/>
          <w:sz w:val="22"/>
          <w:szCs w:val="22"/>
          <w:shd w:val="clear" w:color="auto" w:fill="FFFFFF"/>
        </w:rPr>
        <w:t>.</w:t>
      </w:r>
    </w:p>
    <w:p w14:paraId="275F062B" w14:textId="7D6DDCC5" w:rsidR="003C29BC" w:rsidRPr="00764AD7" w:rsidRDefault="003C29BC" w:rsidP="00AD5563">
      <w:pPr>
        <w:pStyle w:val="Akapitzlist"/>
        <w:spacing w:line="276" w:lineRule="auto"/>
        <w:ind w:left="792"/>
        <w:jc w:val="both"/>
        <w:rPr>
          <w:rFonts w:asciiTheme="majorHAnsi" w:hAnsiTheme="majorHAnsi" w:cstheme="majorHAnsi"/>
          <w:sz w:val="22"/>
          <w:szCs w:val="22"/>
        </w:rPr>
      </w:pPr>
    </w:p>
    <w:p w14:paraId="4E464F3E" w14:textId="56397FEE" w:rsidR="00D74B29" w:rsidRPr="00764AD7" w:rsidRDefault="00D74B29" w:rsidP="00AD5563">
      <w:pPr>
        <w:spacing w:line="276" w:lineRule="auto"/>
        <w:jc w:val="center"/>
        <w:rPr>
          <w:rFonts w:asciiTheme="majorHAnsi" w:hAnsiTheme="majorHAnsi" w:cstheme="majorHAnsi"/>
          <w:b/>
          <w:bCs/>
          <w:color w:val="333333"/>
          <w:sz w:val="22"/>
          <w:szCs w:val="22"/>
          <w:shd w:val="clear" w:color="auto" w:fill="FFFFFF"/>
        </w:rPr>
      </w:pPr>
      <w:r w:rsidRPr="00764AD7">
        <w:rPr>
          <w:rFonts w:asciiTheme="majorHAnsi" w:hAnsiTheme="majorHAnsi" w:cstheme="majorHAnsi"/>
          <w:b/>
          <w:bCs/>
          <w:color w:val="333333"/>
          <w:sz w:val="22"/>
          <w:szCs w:val="22"/>
          <w:shd w:val="clear" w:color="auto" w:fill="FFFFFF"/>
        </w:rPr>
        <w:t xml:space="preserve">Dział </w:t>
      </w:r>
      <w:r w:rsidR="008A69DA" w:rsidRPr="00764AD7">
        <w:rPr>
          <w:rFonts w:asciiTheme="majorHAnsi" w:hAnsiTheme="majorHAnsi" w:cstheme="majorHAnsi"/>
          <w:b/>
          <w:bCs/>
          <w:color w:val="333333"/>
          <w:sz w:val="22"/>
          <w:szCs w:val="22"/>
          <w:shd w:val="clear" w:color="auto" w:fill="FFFFFF"/>
        </w:rPr>
        <w:t>I</w:t>
      </w:r>
      <w:r w:rsidR="00CA7BF4" w:rsidRPr="00764AD7">
        <w:rPr>
          <w:rFonts w:asciiTheme="majorHAnsi" w:hAnsiTheme="majorHAnsi" w:cstheme="majorHAnsi"/>
          <w:b/>
          <w:bCs/>
          <w:color w:val="333333"/>
          <w:sz w:val="22"/>
          <w:szCs w:val="22"/>
          <w:shd w:val="clear" w:color="auto" w:fill="FFFFFF"/>
        </w:rPr>
        <w:t>II</w:t>
      </w:r>
    </w:p>
    <w:p w14:paraId="77D2889B" w14:textId="12DE2B1F" w:rsidR="00D9216E" w:rsidRPr="00764AD7" w:rsidRDefault="00D9216E" w:rsidP="00AD5563">
      <w:pPr>
        <w:spacing w:line="276" w:lineRule="auto"/>
        <w:jc w:val="center"/>
        <w:rPr>
          <w:rFonts w:asciiTheme="majorHAnsi" w:hAnsiTheme="majorHAnsi" w:cstheme="majorHAnsi"/>
          <w:b/>
          <w:bCs/>
          <w:sz w:val="22"/>
          <w:szCs w:val="22"/>
        </w:rPr>
      </w:pPr>
      <w:r w:rsidRPr="00764AD7">
        <w:rPr>
          <w:rFonts w:asciiTheme="majorHAnsi" w:hAnsiTheme="majorHAnsi" w:cstheme="majorHAnsi"/>
          <w:b/>
          <w:bCs/>
          <w:color w:val="333333"/>
          <w:sz w:val="22"/>
          <w:szCs w:val="22"/>
          <w:shd w:val="clear" w:color="auto" w:fill="FFFFFF"/>
        </w:rPr>
        <w:t>Opis przedmiotu zamówienia</w:t>
      </w:r>
    </w:p>
    <w:p w14:paraId="70290FB6" w14:textId="77777777" w:rsidR="00E90D95" w:rsidRPr="00764AD7" w:rsidRDefault="00E90D95" w:rsidP="00AD5563">
      <w:pPr>
        <w:pStyle w:val="Akapitzlist"/>
        <w:spacing w:line="276" w:lineRule="auto"/>
        <w:ind w:left="360"/>
        <w:jc w:val="both"/>
        <w:rPr>
          <w:rFonts w:asciiTheme="majorHAnsi" w:hAnsiTheme="majorHAnsi" w:cstheme="majorHAnsi"/>
          <w:b/>
          <w:bCs/>
          <w:sz w:val="22"/>
          <w:szCs w:val="22"/>
        </w:rPr>
      </w:pPr>
    </w:p>
    <w:p w14:paraId="3B7E8516" w14:textId="23952947" w:rsidR="00AF4E02" w:rsidRPr="00764AD7" w:rsidRDefault="00F8503A" w:rsidP="00AF4E02">
      <w:pPr>
        <w:pStyle w:val="Akapitzlist"/>
        <w:numPr>
          <w:ilvl w:val="0"/>
          <w:numId w:val="2"/>
        </w:numPr>
        <w:spacing w:line="276" w:lineRule="auto"/>
        <w:jc w:val="both"/>
        <w:rPr>
          <w:rFonts w:asciiTheme="majorHAnsi" w:hAnsiTheme="majorHAnsi" w:cstheme="majorHAnsi"/>
          <w:b/>
          <w:color w:val="333333"/>
          <w:sz w:val="22"/>
          <w:szCs w:val="22"/>
          <w:shd w:val="clear" w:color="auto" w:fill="FFFFFF"/>
        </w:rPr>
      </w:pPr>
      <w:r w:rsidRPr="00764AD7">
        <w:rPr>
          <w:rFonts w:asciiTheme="majorHAnsi" w:hAnsiTheme="majorHAnsi" w:cstheme="majorHAnsi"/>
          <w:color w:val="333333"/>
          <w:sz w:val="22"/>
          <w:szCs w:val="22"/>
          <w:shd w:val="clear" w:color="auto" w:fill="FFFFFF"/>
        </w:rPr>
        <w:t>Przedmiotem zamówienia jest</w:t>
      </w:r>
      <w:r w:rsidR="00FD165E" w:rsidRPr="00764AD7">
        <w:rPr>
          <w:rFonts w:asciiTheme="majorHAnsi" w:hAnsiTheme="majorHAnsi" w:cstheme="majorHAnsi"/>
          <w:color w:val="333333"/>
          <w:sz w:val="22"/>
          <w:szCs w:val="22"/>
          <w:shd w:val="clear" w:color="auto" w:fill="FFFFFF"/>
        </w:rPr>
        <w:t>:</w:t>
      </w:r>
      <w:r w:rsidRPr="00764AD7">
        <w:rPr>
          <w:rFonts w:asciiTheme="majorHAnsi" w:hAnsiTheme="majorHAnsi" w:cstheme="majorHAnsi"/>
          <w:color w:val="333333"/>
          <w:sz w:val="22"/>
          <w:szCs w:val="22"/>
          <w:shd w:val="clear" w:color="auto" w:fill="FFFFFF"/>
        </w:rPr>
        <w:t xml:space="preserve"> </w:t>
      </w:r>
      <w:r w:rsidR="00B55D84" w:rsidRPr="00EB657E">
        <w:rPr>
          <w:rFonts w:asciiTheme="majorHAnsi" w:hAnsiTheme="majorHAnsi" w:cstheme="majorHAnsi"/>
          <w:b/>
        </w:rPr>
        <w:t>Zakup paliwa do wszystkich pojazdów służbowych , maszyn , ciągników i urządzeń w ramach postepowania na rok 2026 i 2027</w:t>
      </w:r>
      <w:r w:rsidR="00B86645" w:rsidRPr="00764AD7">
        <w:rPr>
          <w:rFonts w:asciiTheme="majorHAnsi" w:hAnsiTheme="majorHAnsi" w:cstheme="majorHAnsi"/>
          <w:sz w:val="22"/>
          <w:szCs w:val="22"/>
        </w:rPr>
        <w:t>.</w:t>
      </w:r>
      <w:r w:rsidR="00AF4E02" w:rsidRPr="00764AD7">
        <w:rPr>
          <w:rFonts w:asciiTheme="majorHAnsi" w:hAnsiTheme="majorHAnsi" w:cstheme="majorHAnsi"/>
          <w:b/>
          <w:color w:val="333333"/>
          <w:sz w:val="22"/>
          <w:szCs w:val="22"/>
          <w:shd w:val="clear" w:color="auto" w:fill="FFFFFF"/>
        </w:rPr>
        <w:t xml:space="preserve"> </w:t>
      </w:r>
    </w:p>
    <w:p w14:paraId="5ACFE243" w14:textId="77777777" w:rsidR="0036515F" w:rsidRPr="00764AD7" w:rsidRDefault="0036515F" w:rsidP="0036515F">
      <w:pPr>
        <w:pStyle w:val="Akapitzlist"/>
        <w:spacing w:line="276" w:lineRule="auto"/>
        <w:ind w:left="360"/>
        <w:jc w:val="both"/>
        <w:rPr>
          <w:rFonts w:asciiTheme="majorHAnsi" w:hAnsiTheme="majorHAnsi" w:cstheme="majorHAnsi"/>
          <w:b/>
          <w:color w:val="333333"/>
          <w:sz w:val="22"/>
          <w:szCs w:val="22"/>
          <w:shd w:val="clear" w:color="auto" w:fill="FFFFFF"/>
        </w:rPr>
      </w:pPr>
    </w:p>
    <w:p w14:paraId="2D8FB57B" w14:textId="77777777" w:rsidR="00C67C6B" w:rsidRPr="00764AD7" w:rsidRDefault="0036515F" w:rsidP="00500A4E">
      <w:pPr>
        <w:pStyle w:val="Akapitzlist"/>
        <w:numPr>
          <w:ilvl w:val="0"/>
          <w:numId w:val="2"/>
        </w:numPr>
        <w:spacing w:line="276" w:lineRule="auto"/>
        <w:jc w:val="both"/>
        <w:rPr>
          <w:rFonts w:asciiTheme="majorHAnsi" w:hAnsiTheme="majorHAnsi" w:cstheme="majorHAnsi"/>
          <w:color w:val="333333"/>
          <w:sz w:val="22"/>
          <w:szCs w:val="22"/>
          <w:shd w:val="clear" w:color="auto" w:fill="FFFFFF"/>
        </w:rPr>
      </w:pPr>
      <w:r w:rsidRPr="00764AD7">
        <w:rPr>
          <w:rFonts w:asciiTheme="majorHAnsi" w:hAnsiTheme="majorHAnsi" w:cstheme="majorHAnsi"/>
          <w:color w:val="333333"/>
          <w:sz w:val="22"/>
          <w:szCs w:val="22"/>
          <w:shd w:val="clear" w:color="auto" w:fill="FFFFFF"/>
        </w:rPr>
        <w:t>Dokładny opis przedmiotu zamówienia</w:t>
      </w:r>
      <w:r w:rsidR="00C67C6B" w:rsidRPr="00764AD7">
        <w:rPr>
          <w:rFonts w:asciiTheme="majorHAnsi" w:hAnsiTheme="majorHAnsi" w:cstheme="majorHAnsi"/>
          <w:color w:val="333333"/>
          <w:sz w:val="22"/>
          <w:szCs w:val="22"/>
          <w:shd w:val="clear" w:color="auto" w:fill="FFFFFF"/>
        </w:rPr>
        <w:t>:</w:t>
      </w:r>
    </w:p>
    <w:p w14:paraId="7D5DD0F9" w14:textId="77777777" w:rsidR="00C67C6B" w:rsidRPr="00764AD7" w:rsidRDefault="00500A4E" w:rsidP="00500A4E">
      <w:pPr>
        <w:pStyle w:val="Akapitzlist"/>
        <w:numPr>
          <w:ilvl w:val="1"/>
          <w:numId w:val="2"/>
        </w:numPr>
        <w:spacing w:line="276" w:lineRule="auto"/>
        <w:jc w:val="both"/>
        <w:rPr>
          <w:rFonts w:asciiTheme="majorHAnsi" w:hAnsiTheme="majorHAnsi" w:cstheme="majorHAnsi"/>
          <w:color w:val="333333"/>
          <w:sz w:val="22"/>
          <w:szCs w:val="22"/>
          <w:shd w:val="clear" w:color="auto" w:fill="FFFFFF"/>
        </w:rPr>
      </w:pPr>
      <w:r w:rsidRPr="00764AD7">
        <w:rPr>
          <w:rFonts w:asciiTheme="majorHAnsi" w:hAnsiTheme="majorHAnsi" w:cstheme="majorHAnsi"/>
          <w:color w:val="000000"/>
          <w:sz w:val="22"/>
          <w:szCs w:val="22"/>
        </w:rPr>
        <w:t xml:space="preserve">Przedmiotem zamówienia jest </w:t>
      </w:r>
      <w:r w:rsidRPr="00764AD7">
        <w:rPr>
          <w:rFonts w:asciiTheme="majorHAnsi" w:hAnsiTheme="majorHAnsi" w:cstheme="majorHAnsi"/>
          <w:sz w:val="22"/>
          <w:szCs w:val="22"/>
        </w:rPr>
        <w:t xml:space="preserve">dostawa paliw płynnych dla </w:t>
      </w:r>
      <w:r w:rsidRPr="00764AD7">
        <w:rPr>
          <w:rFonts w:asciiTheme="majorHAnsi" w:hAnsiTheme="majorHAnsi" w:cstheme="majorHAnsi"/>
          <w:b/>
          <w:sz w:val="22"/>
          <w:szCs w:val="22"/>
        </w:rPr>
        <w:t>Tatrzańskiego Parku</w:t>
      </w:r>
      <w:r w:rsidRPr="00764AD7">
        <w:rPr>
          <w:rFonts w:asciiTheme="majorHAnsi" w:hAnsiTheme="majorHAnsi" w:cstheme="majorHAnsi"/>
          <w:sz w:val="22"/>
          <w:szCs w:val="22"/>
        </w:rPr>
        <w:t xml:space="preserve"> </w:t>
      </w:r>
      <w:r w:rsidRPr="00764AD7">
        <w:rPr>
          <w:rFonts w:asciiTheme="majorHAnsi" w:hAnsiTheme="majorHAnsi" w:cstheme="majorHAnsi"/>
          <w:b/>
          <w:sz w:val="22"/>
          <w:szCs w:val="22"/>
        </w:rPr>
        <w:t>Narodowego</w:t>
      </w:r>
      <w:r w:rsidRPr="00764AD7">
        <w:rPr>
          <w:rFonts w:asciiTheme="majorHAnsi" w:hAnsiTheme="majorHAnsi" w:cstheme="majorHAnsi"/>
          <w:sz w:val="22"/>
          <w:szCs w:val="22"/>
        </w:rPr>
        <w:t xml:space="preserve"> w </w:t>
      </w:r>
      <w:r w:rsidRPr="00764AD7">
        <w:rPr>
          <w:rFonts w:asciiTheme="majorHAnsi" w:hAnsiTheme="majorHAnsi" w:cstheme="majorHAnsi"/>
          <w:spacing w:val="-2"/>
          <w:sz w:val="22"/>
          <w:szCs w:val="22"/>
        </w:rPr>
        <w:t>systemie bezgotówkowym na podstawie kart flotowych.</w:t>
      </w:r>
    </w:p>
    <w:p w14:paraId="7DB33585" w14:textId="77777777" w:rsidR="00C67C6B" w:rsidRPr="00764AD7" w:rsidRDefault="00500A4E" w:rsidP="00500A4E">
      <w:pPr>
        <w:pStyle w:val="Akapitzlist"/>
        <w:numPr>
          <w:ilvl w:val="1"/>
          <w:numId w:val="2"/>
        </w:numPr>
        <w:spacing w:line="276" w:lineRule="auto"/>
        <w:jc w:val="both"/>
        <w:rPr>
          <w:rFonts w:asciiTheme="majorHAnsi" w:hAnsiTheme="majorHAnsi" w:cstheme="majorHAnsi"/>
          <w:color w:val="333333"/>
          <w:sz w:val="22"/>
          <w:szCs w:val="22"/>
          <w:shd w:val="clear" w:color="auto" w:fill="FFFFFF"/>
        </w:rPr>
      </w:pPr>
      <w:r w:rsidRPr="00764AD7">
        <w:rPr>
          <w:rFonts w:asciiTheme="majorHAnsi" w:hAnsiTheme="majorHAnsi" w:cstheme="majorHAnsi"/>
          <w:color w:val="000000"/>
          <w:sz w:val="22"/>
          <w:szCs w:val="22"/>
        </w:rPr>
        <w:t xml:space="preserve">Zamówienie obejmuje zakup paliwa silnikowego - benzyny bezołowiowej 95 i 98 oktanowej oraz oleju napędowego. Zamawiający posiada park pojazdów, który składa się z samochodów, skuterów śnieżnych, pojazdów czterokołowych, ciągników rolniczych, </w:t>
      </w:r>
      <w:r w:rsidRPr="00764AD7">
        <w:rPr>
          <w:rFonts w:asciiTheme="majorHAnsi" w:hAnsiTheme="majorHAnsi" w:cstheme="majorHAnsi"/>
          <w:spacing w:val="-10"/>
          <w:sz w:val="22"/>
          <w:szCs w:val="22"/>
        </w:rPr>
        <w:t xml:space="preserve">oraz innych urządzeń spalinowych (kosiarki, </w:t>
      </w:r>
      <w:proofErr w:type="spellStart"/>
      <w:r w:rsidRPr="00764AD7">
        <w:rPr>
          <w:rFonts w:asciiTheme="majorHAnsi" w:hAnsiTheme="majorHAnsi" w:cstheme="majorHAnsi"/>
          <w:spacing w:val="-10"/>
          <w:sz w:val="22"/>
          <w:szCs w:val="22"/>
        </w:rPr>
        <w:t>wykaszarki</w:t>
      </w:r>
      <w:proofErr w:type="spellEnd"/>
      <w:r w:rsidRPr="00764AD7">
        <w:rPr>
          <w:rFonts w:asciiTheme="majorHAnsi" w:hAnsiTheme="majorHAnsi" w:cstheme="majorHAnsi"/>
          <w:spacing w:val="-10"/>
          <w:sz w:val="22"/>
          <w:szCs w:val="22"/>
        </w:rPr>
        <w:t xml:space="preserve"> </w:t>
      </w:r>
      <w:proofErr w:type="spellStart"/>
      <w:r w:rsidRPr="00764AD7">
        <w:rPr>
          <w:rFonts w:asciiTheme="majorHAnsi" w:hAnsiTheme="majorHAnsi" w:cstheme="majorHAnsi"/>
          <w:spacing w:val="-10"/>
          <w:sz w:val="22"/>
          <w:szCs w:val="22"/>
        </w:rPr>
        <w:t>itp</w:t>
      </w:r>
      <w:proofErr w:type="spellEnd"/>
      <w:r w:rsidRPr="00764AD7">
        <w:rPr>
          <w:rFonts w:asciiTheme="majorHAnsi" w:hAnsiTheme="majorHAnsi" w:cstheme="majorHAnsi"/>
          <w:spacing w:val="-10"/>
          <w:sz w:val="22"/>
          <w:szCs w:val="22"/>
        </w:rPr>
        <w:t>) do których zakup do kanistrów dokonywać będą osoby upoważnione przez Zamawiającego</w:t>
      </w:r>
      <w:r w:rsidRPr="00764AD7">
        <w:rPr>
          <w:rFonts w:asciiTheme="majorHAnsi" w:hAnsiTheme="majorHAnsi" w:cstheme="majorHAnsi"/>
          <w:sz w:val="22"/>
          <w:szCs w:val="22"/>
        </w:rPr>
        <w:t>.</w:t>
      </w:r>
      <w:r w:rsidRPr="00764AD7">
        <w:rPr>
          <w:rFonts w:asciiTheme="majorHAnsi" w:hAnsiTheme="majorHAnsi" w:cstheme="majorHAnsi"/>
          <w:color w:val="FF0000"/>
          <w:sz w:val="22"/>
          <w:szCs w:val="22"/>
        </w:rPr>
        <w:t xml:space="preserve"> </w:t>
      </w:r>
    </w:p>
    <w:p w14:paraId="18792E79" w14:textId="77777777" w:rsidR="00C67C6B" w:rsidRPr="00764AD7" w:rsidRDefault="00500A4E" w:rsidP="00500A4E">
      <w:pPr>
        <w:pStyle w:val="Akapitzlist"/>
        <w:numPr>
          <w:ilvl w:val="1"/>
          <w:numId w:val="2"/>
        </w:numPr>
        <w:spacing w:line="276" w:lineRule="auto"/>
        <w:jc w:val="both"/>
        <w:rPr>
          <w:rFonts w:asciiTheme="majorHAnsi" w:hAnsiTheme="majorHAnsi" w:cstheme="majorHAnsi"/>
          <w:color w:val="333333"/>
          <w:sz w:val="22"/>
          <w:szCs w:val="22"/>
          <w:shd w:val="clear" w:color="auto" w:fill="FFFFFF"/>
        </w:rPr>
      </w:pPr>
      <w:r w:rsidRPr="00764AD7">
        <w:rPr>
          <w:rFonts w:asciiTheme="majorHAnsi" w:hAnsiTheme="majorHAnsi" w:cstheme="majorHAnsi"/>
          <w:color w:val="000000"/>
          <w:sz w:val="22"/>
          <w:szCs w:val="22"/>
        </w:rPr>
        <w:t xml:space="preserve">Zakup paliwa dokonywany będzie w formie </w:t>
      </w:r>
      <w:r w:rsidRPr="00764AD7">
        <w:rPr>
          <w:rFonts w:asciiTheme="majorHAnsi" w:hAnsiTheme="majorHAnsi" w:cstheme="majorHAnsi"/>
          <w:color w:val="000000"/>
          <w:spacing w:val="-2"/>
          <w:sz w:val="22"/>
          <w:szCs w:val="22"/>
        </w:rPr>
        <w:t>bezgotówkowej za pomocą kart flotowych, które</w:t>
      </w:r>
      <w:r w:rsidRPr="00764AD7">
        <w:rPr>
          <w:rFonts w:asciiTheme="majorHAnsi" w:hAnsiTheme="majorHAnsi" w:cstheme="majorHAnsi"/>
          <w:color w:val="000000"/>
          <w:spacing w:val="-1"/>
          <w:sz w:val="22"/>
          <w:szCs w:val="22"/>
        </w:rPr>
        <w:t xml:space="preserve"> muszą być zabezpieczone kodem PIN.</w:t>
      </w:r>
    </w:p>
    <w:p w14:paraId="0F877214" w14:textId="77777777" w:rsidR="00C67C6B" w:rsidRPr="00764AD7" w:rsidRDefault="00500A4E" w:rsidP="00500A4E">
      <w:pPr>
        <w:pStyle w:val="Akapitzlist"/>
        <w:numPr>
          <w:ilvl w:val="1"/>
          <w:numId w:val="2"/>
        </w:numPr>
        <w:spacing w:line="276" w:lineRule="auto"/>
        <w:jc w:val="both"/>
        <w:rPr>
          <w:rFonts w:asciiTheme="majorHAnsi" w:hAnsiTheme="majorHAnsi" w:cstheme="majorHAnsi"/>
          <w:color w:val="333333"/>
          <w:sz w:val="22"/>
          <w:szCs w:val="22"/>
          <w:shd w:val="clear" w:color="auto" w:fill="FFFFFF"/>
        </w:rPr>
      </w:pPr>
      <w:r w:rsidRPr="00764AD7">
        <w:rPr>
          <w:rFonts w:asciiTheme="majorHAnsi" w:hAnsiTheme="majorHAnsi" w:cstheme="majorHAnsi"/>
          <w:color w:val="000000"/>
          <w:spacing w:val="-2"/>
          <w:sz w:val="22"/>
          <w:szCs w:val="22"/>
        </w:rPr>
        <w:t>Karta flotowa będzie służyła tylko i wyłącznie do zakupu paliw.</w:t>
      </w:r>
    </w:p>
    <w:p w14:paraId="1DB746B2" w14:textId="20E9EFA5" w:rsidR="00C67C6B" w:rsidRPr="00764AD7" w:rsidRDefault="00500A4E" w:rsidP="00C67C6B">
      <w:pPr>
        <w:pStyle w:val="Akapitzlist"/>
        <w:numPr>
          <w:ilvl w:val="1"/>
          <w:numId w:val="2"/>
        </w:numPr>
        <w:spacing w:line="276" w:lineRule="auto"/>
        <w:jc w:val="both"/>
        <w:rPr>
          <w:rFonts w:asciiTheme="majorHAnsi" w:hAnsiTheme="majorHAnsi" w:cstheme="majorHAnsi"/>
          <w:color w:val="333333"/>
          <w:sz w:val="22"/>
          <w:szCs w:val="22"/>
          <w:shd w:val="clear" w:color="auto" w:fill="FFFFFF"/>
        </w:rPr>
      </w:pPr>
      <w:r w:rsidRPr="00764AD7">
        <w:rPr>
          <w:rFonts w:asciiTheme="majorHAnsi" w:hAnsiTheme="majorHAnsi" w:cstheme="majorHAnsi"/>
          <w:color w:val="000000"/>
          <w:sz w:val="22"/>
          <w:szCs w:val="22"/>
        </w:rPr>
        <w:lastRenderedPageBreak/>
        <w:t>Średnie roczne zapotrzebowanie na paliwo dla pojazdów, ustalone na podstawie danych z okresu poprzedzającego zamówienie wynosi około 4</w:t>
      </w:r>
      <w:r w:rsidR="00C67C6B" w:rsidRPr="00764AD7">
        <w:rPr>
          <w:rFonts w:asciiTheme="majorHAnsi" w:hAnsiTheme="majorHAnsi" w:cstheme="majorHAnsi"/>
          <w:color w:val="000000"/>
          <w:sz w:val="22"/>
          <w:szCs w:val="22"/>
        </w:rPr>
        <w:t>0</w:t>
      </w:r>
      <w:r w:rsidRPr="00764AD7">
        <w:rPr>
          <w:rFonts w:asciiTheme="majorHAnsi" w:hAnsiTheme="majorHAnsi" w:cstheme="majorHAnsi"/>
          <w:color w:val="000000"/>
          <w:sz w:val="22"/>
          <w:szCs w:val="22"/>
        </w:rPr>
        <w:t xml:space="preserve"> tysięcy litrów w </w:t>
      </w:r>
      <w:r w:rsidRPr="00764AD7">
        <w:rPr>
          <w:rFonts w:asciiTheme="majorHAnsi" w:hAnsiTheme="majorHAnsi" w:cstheme="majorHAnsi"/>
          <w:color w:val="000000"/>
          <w:spacing w:val="-2"/>
          <w:sz w:val="22"/>
          <w:szCs w:val="22"/>
        </w:rPr>
        <w:t>następującym asortymencie:</w:t>
      </w:r>
    </w:p>
    <w:p w14:paraId="58FA2B97" w14:textId="4E805A73" w:rsidR="00C67C6B" w:rsidRPr="00764AD7" w:rsidRDefault="00500A4E" w:rsidP="00C67C6B">
      <w:pPr>
        <w:pStyle w:val="Akapitzlist"/>
        <w:numPr>
          <w:ilvl w:val="2"/>
          <w:numId w:val="2"/>
        </w:numPr>
        <w:spacing w:line="276" w:lineRule="auto"/>
        <w:jc w:val="both"/>
        <w:rPr>
          <w:rFonts w:asciiTheme="majorHAnsi" w:hAnsiTheme="majorHAnsi" w:cstheme="majorHAnsi"/>
          <w:color w:val="333333"/>
          <w:sz w:val="22"/>
          <w:szCs w:val="22"/>
          <w:shd w:val="clear" w:color="auto" w:fill="FFFFFF"/>
        </w:rPr>
      </w:pPr>
      <w:r w:rsidRPr="00764AD7">
        <w:rPr>
          <w:rFonts w:asciiTheme="majorHAnsi" w:hAnsiTheme="majorHAnsi" w:cstheme="majorHAnsi"/>
          <w:sz w:val="22"/>
          <w:szCs w:val="22"/>
        </w:rPr>
        <w:t xml:space="preserve">etyliny bezołowiowej - </w:t>
      </w:r>
      <w:r w:rsidR="00B55D84">
        <w:rPr>
          <w:rFonts w:asciiTheme="majorHAnsi" w:hAnsiTheme="majorHAnsi" w:cstheme="majorHAnsi"/>
          <w:sz w:val="22"/>
          <w:szCs w:val="22"/>
        </w:rPr>
        <w:t>10</w:t>
      </w:r>
      <w:r w:rsidRPr="00764AD7">
        <w:rPr>
          <w:rFonts w:asciiTheme="majorHAnsi" w:hAnsiTheme="majorHAnsi" w:cstheme="majorHAnsi"/>
          <w:sz w:val="22"/>
          <w:szCs w:val="22"/>
        </w:rPr>
        <w:t xml:space="preserve"> 000 litrów;</w:t>
      </w:r>
    </w:p>
    <w:p w14:paraId="0312D1B8" w14:textId="002BE7B3" w:rsidR="00C67C6B" w:rsidRPr="00764AD7" w:rsidRDefault="00500A4E" w:rsidP="00500A4E">
      <w:pPr>
        <w:pStyle w:val="Akapitzlist"/>
        <w:numPr>
          <w:ilvl w:val="2"/>
          <w:numId w:val="2"/>
        </w:numPr>
        <w:spacing w:line="276" w:lineRule="auto"/>
        <w:jc w:val="both"/>
        <w:rPr>
          <w:rFonts w:asciiTheme="majorHAnsi" w:hAnsiTheme="majorHAnsi" w:cstheme="majorHAnsi"/>
          <w:color w:val="333333"/>
          <w:sz w:val="22"/>
          <w:szCs w:val="22"/>
          <w:shd w:val="clear" w:color="auto" w:fill="FFFFFF"/>
        </w:rPr>
      </w:pPr>
      <w:r w:rsidRPr="00764AD7">
        <w:rPr>
          <w:rFonts w:asciiTheme="majorHAnsi" w:hAnsiTheme="majorHAnsi" w:cstheme="majorHAnsi"/>
          <w:sz w:val="22"/>
          <w:szCs w:val="22"/>
        </w:rPr>
        <w:t xml:space="preserve">oleju napędowego - </w:t>
      </w:r>
      <w:r w:rsidR="00B55D84">
        <w:rPr>
          <w:rFonts w:asciiTheme="majorHAnsi" w:hAnsiTheme="majorHAnsi" w:cstheme="majorHAnsi"/>
          <w:sz w:val="22"/>
          <w:szCs w:val="22"/>
        </w:rPr>
        <w:t>28</w:t>
      </w:r>
      <w:r w:rsidRPr="00764AD7">
        <w:rPr>
          <w:rFonts w:asciiTheme="majorHAnsi" w:hAnsiTheme="majorHAnsi" w:cstheme="majorHAnsi"/>
          <w:sz w:val="22"/>
          <w:szCs w:val="22"/>
        </w:rPr>
        <w:t xml:space="preserve"> 000 litrów.</w:t>
      </w:r>
    </w:p>
    <w:p w14:paraId="74D75B3D" w14:textId="77777777" w:rsidR="00C67C6B" w:rsidRPr="00764AD7" w:rsidRDefault="00500A4E" w:rsidP="00500A4E">
      <w:pPr>
        <w:pStyle w:val="Akapitzlist"/>
        <w:numPr>
          <w:ilvl w:val="1"/>
          <w:numId w:val="2"/>
        </w:numPr>
        <w:spacing w:line="276" w:lineRule="auto"/>
        <w:jc w:val="both"/>
        <w:rPr>
          <w:rFonts w:asciiTheme="majorHAnsi" w:hAnsiTheme="majorHAnsi" w:cstheme="majorHAnsi"/>
          <w:color w:val="333333"/>
          <w:sz w:val="22"/>
          <w:szCs w:val="22"/>
          <w:shd w:val="clear" w:color="auto" w:fill="FFFFFF"/>
        </w:rPr>
      </w:pPr>
      <w:r w:rsidRPr="00764AD7">
        <w:rPr>
          <w:rFonts w:asciiTheme="majorHAnsi" w:hAnsiTheme="majorHAnsi" w:cstheme="majorHAnsi"/>
          <w:sz w:val="22"/>
          <w:szCs w:val="22"/>
        </w:rPr>
        <w:t>Miejscem odbioru paliw (tankowania) dla samochodów poruszających się po terenie TPN oraz innych urządzeń spalinowych (do kanistra) będzie stacja paliw wskazana przez Wykonawcę w ofercie, oraz stacje na terytorium RP dla samochodów służbowych  (delegacje),  po okazaniu przez osobę tankującą karty flotowej wydanej przez Wykonawcę dla TPN,</w:t>
      </w:r>
    </w:p>
    <w:p w14:paraId="02CA1CBF" w14:textId="77777777" w:rsidR="00C67C6B" w:rsidRPr="00764AD7" w:rsidRDefault="00500A4E" w:rsidP="00500A4E">
      <w:pPr>
        <w:pStyle w:val="Akapitzlist"/>
        <w:numPr>
          <w:ilvl w:val="1"/>
          <w:numId w:val="2"/>
        </w:numPr>
        <w:spacing w:line="276" w:lineRule="auto"/>
        <w:jc w:val="both"/>
        <w:rPr>
          <w:rFonts w:asciiTheme="majorHAnsi" w:hAnsiTheme="majorHAnsi" w:cstheme="majorHAnsi"/>
          <w:color w:val="333333"/>
          <w:sz w:val="22"/>
          <w:szCs w:val="22"/>
          <w:shd w:val="clear" w:color="auto" w:fill="FFFFFF"/>
        </w:rPr>
      </w:pPr>
      <w:r w:rsidRPr="00764AD7">
        <w:rPr>
          <w:rFonts w:asciiTheme="majorHAnsi" w:hAnsiTheme="majorHAnsi" w:cstheme="majorHAnsi"/>
          <w:color w:val="000000"/>
          <w:sz w:val="22"/>
          <w:szCs w:val="22"/>
        </w:rPr>
        <w:t xml:space="preserve">Zamawiający zastrzega sobie prawo do odstąpienia od realizacji części dostawy w każdej z pozycji asortymentowej. Zakres zamówienia może być zmniejszony do 50% wartości zamówienia, odpowiednio do realnych potrzeb Zamawiającego. Wykonawcy </w:t>
      </w:r>
      <w:r w:rsidRPr="00764AD7">
        <w:rPr>
          <w:rFonts w:asciiTheme="majorHAnsi" w:hAnsiTheme="majorHAnsi" w:cstheme="majorHAnsi"/>
          <w:color w:val="000000"/>
          <w:spacing w:val="-1"/>
          <w:sz w:val="22"/>
          <w:szCs w:val="22"/>
        </w:rPr>
        <w:t>nie przysługuje prawo do roszczeń finansowych z tego tytułu.</w:t>
      </w:r>
    </w:p>
    <w:p w14:paraId="221A4B5A" w14:textId="77777777" w:rsidR="00C67C6B" w:rsidRPr="00764AD7" w:rsidRDefault="00500A4E" w:rsidP="00500A4E">
      <w:pPr>
        <w:pStyle w:val="Akapitzlist"/>
        <w:numPr>
          <w:ilvl w:val="1"/>
          <w:numId w:val="2"/>
        </w:numPr>
        <w:spacing w:line="276" w:lineRule="auto"/>
        <w:jc w:val="both"/>
        <w:rPr>
          <w:rFonts w:asciiTheme="majorHAnsi" w:hAnsiTheme="majorHAnsi" w:cstheme="majorHAnsi"/>
          <w:color w:val="333333"/>
          <w:sz w:val="22"/>
          <w:szCs w:val="22"/>
          <w:shd w:val="clear" w:color="auto" w:fill="FFFFFF"/>
        </w:rPr>
      </w:pPr>
      <w:r w:rsidRPr="00764AD7">
        <w:rPr>
          <w:rFonts w:asciiTheme="majorHAnsi" w:hAnsiTheme="majorHAnsi" w:cstheme="majorHAnsi"/>
          <w:color w:val="000000"/>
          <w:spacing w:val="-2"/>
          <w:sz w:val="22"/>
          <w:szCs w:val="22"/>
        </w:rPr>
        <w:t xml:space="preserve">Wykonawca zapewni wytypowanym przedstawicielom Zamawiającego wirtualne </w:t>
      </w:r>
      <w:r w:rsidRPr="00764AD7">
        <w:rPr>
          <w:rFonts w:asciiTheme="majorHAnsi" w:hAnsiTheme="majorHAnsi" w:cstheme="majorHAnsi"/>
          <w:color w:val="000000"/>
          <w:sz w:val="22"/>
          <w:szCs w:val="22"/>
        </w:rPr>
        <w:t xml:space="preserve">narzędzie poprzez sieć </w:t>
      </w:r>
      <w:proofErr w:type="spellStart"/>
      <w:r w:rsidRPr="00764AD7">
        <w:rPr>
          <w:rFonts w:asciiTheme="majorHAnsi" w:hAnsiTheme="majorHAnsi" w:cstheme="majorHAnsi"/>
          <w:color w:val="000000"/>
          <w:sz w:val="22"/>
          <w:szCs w:val="22"/>
        </w:rPr>
        <w:t>internetu</w:t>
      </w:r>
      <w:proofErr w:type="spellEnd"/>
      <w:r w:rsidRPr="00764AD7">
        <w:rPr>
          <w:rFonts w:asciiTheme="majorHAnsi" w:hAnsiTheme="majorHAnsi" w:cstheme="majorHAnsi"/>
          <w:color w:val="000000"/>
          <w:sz w:val="22"/>
          <w:szCs w:val="22"/>
        </w:rPr>
        <w:t xml:space="preserve"> umożliwiające na bieżąco monitoring transakcji zawartych przy pomocy kart flotowych. Informacje dostępne tą drogą powinny zawierać przynajmniej: datę, godzinę i miejsce tankowania, rodzaj paliwa oraz ilość litrów i kwotę transakcji w podziale na poszczególne pojazdy. Informacje te powinny być </w:t>
      </w:r>
      <w:r w:rsidRPr="00764AD7">
        <w:rPr>
          <w:rFonts w:asciiTheme="majorHAnsi" w:hAnsiTheme="majorHAnsi" w:cstheme="majorHAnsi"/>
          <w:color w:val="000000"/>
          <w:spacing w:val="-2"/>
          <w:sz w:val="22"/>
          <w:szCs w:val="22"/>
        </w:rPr>
        <w:t xml:space="preserve">przechowywane z zachowaniem wszelkich zasad ochrony danych w sieci </w:t>
      </w:r>
      <w:proofErr w:type="spellStart"/>
      <w:r w:rsidRPr="00764AD7">
        <w:rPr>
          <w:rFonts w:asciiTheme="majorHAnsi" w:hAnsiTheme="majorHAnsi" w:cstheme="majorHAnsi"/>
          <w:color w:val="000000"/>
          <w:spacing w:val="-2"/>
          <w:sz w:val="22"/>
          <w:szCs w:val="22"/>
        </w:rPr>
        <w:t>internetu</w:t>
      </w:r>
      <w:proofErr w:type="spellEnd"/>
      <w:r w:rsidRPr="00764AD7">
        <w:rPr>
          <w:rFonts w:asciiTheme="majorHAnsi" w:hAnsiTheme="majorHAnsi" w:cstheme="majorHAnsi"/>
          <w:color w:val="000000"/>
          <w:spacing w:val="-2"/>
          <w:sz w:val="22"/>
          <w:szCs w:val="22"/>
        </w:rPr>
        <w:t>.</w:t>
      </w:r>
    </w:p>
    <w:p w14:paraId="645656F7" w14:textId="424D148D" w:rsidR="00500A4E" w:rsidRPr="00764AD7" w:rsidRDefault="00500A4E" w:rsidP="00500A4E">
      <w:pPr>
        <w:pStyle w:val="Akapitzlist"/>
        <w:numPr>
          <w:ilvl w:val="1"/>
          <w:numId w:val="2"/>
        </w:numPr>
        <w:spacing w:line="276" w:lineRule="auto"/>
        <w:jc w:val="both"/>
        <w:rPr>
          <w:rFonts w:asciiTheme="majorHAnsi" w:hAnsiTheme="majorHAnsi" w:cstheme="majorHAnsi"/>
          <w:color w:val="333333"/>
          <w:sz w:val="22"/>
          <w:szCs w:val="22"/>
          <w:shd w:val="clear" w:color="auto" w:fill="FFFFFF"/>
        </w:rPr>
      </w:pPr>
      <w:r w:rsidRPr="00764AD7">
        <w:rPr>
          <w:rFonts w:asciiTheme="majorHAnsi" w:hAnsiTheme="majorHAnsi" w:cstheme="majorHAnsi"/>
          <w:color w:val="000000"/>
          <w:spacing w:val="-1"/>
          <w:sz w:val="22"/>
          <w:szCs w:val="22"/>
        </w:rPr>
        <w:t xml:space="preserve">Wykonawca zapewni paliwa silnikowe - benzyny bezołowiowe 95 i 98 oktanowe oraz olej napędowy, spełniające kryteria określone w </w:t>
      </w:r>
      <w:r w:rsidRPr="00764AD7">
        <w:rPr>
          <w:rFonts w:asciiTheme="majorHAnsi" w:hAnsiTheme="majorHAnsi" w:cstheme="majorHAnsi"/>
          <w:color w:val="000000"/>
          <w:spacing w:val="-3"/>
          <w:sz w:val="22"/>
          <w:szCs w:val="22"/>
        </w:rPr>
        <w:t xml:space="preserve">Rozporządzeniu </w:t>
      </w:r>
      <w:r w:rsidRPr="00764AD7">
        <w:rPr>
          <w:rFonts w:asciiTheme="majorHAnsi" w:hAnsiTheme="majorHAnsi" w:cstheme="majorHAnsi"/>
          <w:color w:val="000000"/>
          <w:sz w:val="22"/>
          <w:szCs w:val="22"/>
        </w:rPr>
        <w:t xml:space="preserve">Ministra Gospodarki </w:t>
      </w:r>
      <w:r w:rsidRPr="00764AD7">
        <w:rPr>
          <w:rFonts w:asciiTheme="majorHAnsi" w:hAnsiTheme="majorHAnsi" w:cstheme="majorHAnsi"/>
          <w:sz w:val="22"/>
          <w:szCs w:val="22"/>
        </w:rPr>
        <w:t>z dnia 23 października 2015 r. Poz. 1680 w sprawie wymagań jakościowych dla paliw ciekłych.</w:t>
      </w:r>
    </w:p>
    <w:p w14:paraId="365747A5" w14:textId="40E04A1D" w:rsidR="0036515F" w:rsidRPr="00764AD7" w:rsidRDefault="00C67C6B" w:rsidP="007D1781">
      <w:pPr>
        <w:pStyle w:val="Akapitzlist"/>
        <w:numPr>
          <w:ilvl w:val="1"/>
          <w:numId w:val="2"/>
        </w:numPr>
        <w:spacing w:line="276" w:lineRule="auto"/>
        <w:jc w:val="both"/>
        <w:rPr>
          <w:rFonts w:asciiTheme="majorHAnsi" w:hAnsiTheme="majorHAnsi" w:cstheme="majorHAnsi"/>
          <w:sz w:val="22"/>
          <w:szCs w:val="22"/>
        </w:rPr>
      </w:pPr>
      <w:r w:rsidRPr="00764AD7">
        <w:rPr>
          <w:rFonts w:asciiTheme="majorHAnsi" w:eastAsia="Calibri" w:hAnsiTheme="majorHAnsi" w:cstheme="majorHAnsi"/>
          <w:sz w:val="22"/>
          <w:szCs w:val="22"/>
        </w:rPr>
        <w:t>Pozostałe szczegóły dotyczące realizacji przedmiotu zamówienia z</w:t>
      </w:r>
      <w:r w:rsidR="007D1781" w:rsidRPr="00764AD7">
        <w:rPr>
          <w:rFonts w:asciiTheme="majorHAnsi" w:eastAsia="Calibri" w:hAnsiTheme="majorHAnsi" w:cstheme="majorHAnsi"/>
          <w:sz w:val="22"/>
          <w:szCs w:val="22"/>
        </w:rPr>
        <w:t>ostał</w:t>
      </w:r>
      <w:r w:rsidRPr="00764AD7">
        <w:rPr>
          <w:rFonts w:asciiTheme="majorHAnsi" w:eastAsia="Calibri" w:hAnsiTheme="majorHAnsi" w:cstheme="majorHAnsi"/>
          <w:sz w:val="22"/>
          <w:szCs w:val="22"/>
        </w:rPr>
        <w:t>y</w:t>
      </w:r>
      <w:r w:rsidR="007D1781" w:rsidRPr="00764AD7">
        <w:rPr>
          <w:rFonts w:asciiTheme="majorHAnsi" w:eastAsia="Calibri" w:hAnsiTheme="majorHAnsi" w:cstheme="majorHAnsi"/>
          <w:sz w:val="22"/>
          <w:szCs w:val="22"/>
        </w:rPr>
        <w:t xml:space="preserve"> zawart</w:t>
      </w:r>
      <w:r w:rsidRPr="00764AD7">
        <w:rPr>
          <w:rFonts w:asciiTheme="majorHAnsi" w:eastAsia="Calibri" w:hAnsiTheme="majorHAnsi" w:cstheme="majorHAnsi"/>
          <w:sz w:val="22"/>
          <w:szCs w:val="22"/>
        </w:rPr>
        <w:t>e</w:t>
      </w:r>
      <w:r w:rsidR="007D1781" w:rsidRPr="00764AD7">
        <w:rPr>
          <w:rFonts w:asciiTheme="majorHAnsi" w:eastAsia="Calibri" w:hAnsiTheme="majorHAnsi" w:cstheme="majorHAnsi"/>
          <w:sz w:val="22"/>
          <w:szCs w:val="22"/>
        </w:rPr>
        <w:t xml:space="preserve"> w załączniku nr 2 do SWZ</w:t>
      </w:r>
      <w:r w:rsidR="000D1EEE" w:rsidRPr="00764AD7">
        <w:rPr>
          <w:rFonts w:asciiTheme="majorHAnsi" w:eastAsia="Calibri" w:hAnsiTheme="majorHAnsi" w:cstheme="majorHAnsi"/>
          <w:sz w:val="22"/>
          <w:szCs w:val="22"/>
        </w:rPr>
        <w:t xml:space="preserve"> </w:t>
      </w:r>
      <w:r w:rsidR="007D1781" w:rsidRPr="00764AD7">
        <w:rPr>
          <w:rFonts w:asciiTheme="majorHAnsi" w:eastAsia="Calibri" w:hAnsiTheme="majorHAnsi" w:cstheme="majorHAnsi"/>
          <w:sz w:val="22"/>
          <w:szCs w:val="22"/>
        </w:rPr>
        <w:t>(wzór umowy)</w:t>
      </w:r>
    </w:p>
    <w:p w14:paraId="082A4683" w14:textId="77777777" w:rsidR="007D1781" w:rsidRPr="00764AD7" w:rsidRDefault="007D1781" w:rsidP="007D1781">
      <w:pPr>
        <w:pStyle w:val="Akapitzlist"/>
        <w:spacing w:line="276" w:lineRule="auto"/>
        <w:ind w:left="792"/>
        <w:jc w:val="both"/>
        <w:rPr>
          <w:rFonts w:asciiTheme="majorHAnsi" w:hAnsiTheme="majorHAnsi" w:cstheme="majorHAnsi"/>
          <w:sz w:val="22"/>
          <w:szCs w:val="22"/>
        </w:rPr>
      </w:pPr>
    </w:p>
    <w:p w14:paraId="5B12BD2E" w14:textId="77777777" w:rsidR="00764AD7" w:rsidRPr="00764AD7" w:rsidRDefault="006E439F" w:rsidP="00764AD7">
      <w:pPr>
        <w:pStyle w:val="Akapitzlist"/>
        <w:numPr>
          <w:ilvl w:val="0"/>
          <w:numId w:val="2"/>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 xml:space="preserve">Nazwa i kod wg Wspólnego Słownika Zamówień (CPV): </w:t>
      </w:r>
    </w:p>
    <w:p w14:paraId="3C8F86DF" w14:textId="637C6FC9" w:rsidR="00764AD7" w:rsidRPr="00764AD7" w:rsidRDefault="001B0DED" w:rsidP="00764AD7">
      <w:pPr>
        <w:pStyle w:val="Akapitzlist"/>
        <w:numPr>
          <w:ilvl w:val="1"/>
          <w:numId w:val="2"/>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 xml:space="preserve">Kod główny: </w:t>
      </w:r>
      <w:r w:rsidR="00764AD7" w:rsidRPr="00764AD7">
        <w:rPr>
          <w:rFonts w:asciiTheme="majorHAnsi" w:hAnsiTheme="majorHAnsi" w:cstheme="majorHAnsi"/>
          <w:sz w:val="22"/>
          <w:szCs w:val="22"/>
        </w:rPr>
        <w:t>09100000-0- paliwa</w:t>
      </w:r>
    </w:p>
    <w:p w14:paraId="0288EECF" w14:textId="663C90E5" w:rsidR="00764AD7" w:rsidRPr="00764AD7" w:rsidRDefault="00764AD7" w:rsidP="00764AD7">
      <w:pPr>
        <w:pStyle w:val="Akapitzlist"/>
        <w:numPr>
          <w:ilvl w:val="1"/>
          <w:numId w:val="2"/>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09134100-8- olej napędowy</w:t>
      </w:r>
    </w:p>
    <w:p w14:paraId="7842D78E" w14:textId="79EFE09D" w:rsidR="00764AD7" w:rsidRPr="00764AD7" w:rsidRDefault="00764AD7" w:rsidP="00764AD7">
      <w:pPr>
        <w:pStyle w:val="Akapitzlist"/>
        <w:numPr>
          <w:ilvl w:val="1"/>
          <w:numId w:val="2"/>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09132000-3- benzyna z etanolem</w:t>
      </w:r>
    </w:p>
    <w:p w14:paraId="3F67B049" w14:textId="77777777" w:rsidR="007D1781" w:rsidRPr="00764AD7" w:rsidRDefault="007D1781" w:rsidP="007D1781">
      <w:pPr>
        <w:pStyle w:val="Akapitzlist"/>
        <w:shd w:val="clear" w:color="auto" w:fill="FFFFFF"/>
        <w:spacing w:line="276" w:lineRule="auto"/>
        <w:ind w:left="792"/>
        <w:jc w:val="both"/>
        <w:rPr>
          <w:rFonts w:asciiTheme="majorHAnsi" w:hAnsiTheme="majorHAnsi" w:cstheme="majorHAnsi"/>
          <w:sz w:val="22"/>
          <w:szCs w:val="22"/>
        </w:rPr>
      </w:pPr>
    </w:p>
    <w:p w14:paraId="44F21AEC" w14:textId="010E973C" w:rsidR="00AF4E02" w:rsidRPr="00764AD7" w:rsidRDefault="00764AD7" w:rsidP="00111F65">
      <w:pPr>
        <w:pStyle w:val="Akapitzlist"/>
        <w:numPr>
          <w:ilvl w:val="0"/>
          <w:numId w:val="2"/>
        </w:numPr>
        <w:jc w:val="both"/>
        <w:rPr>
          <w:rFonts w:asciiTheme="majorHAnsi" w:hAnsiTheme="majorHAnsi" w:cstheme="majorHAnsi"/>
          <w:sz w:val="22"/>
          <w:szCs w:val="22"/>
        </w:rPr>
      </w:pPr>
      <w:r w:rsidRPr="00764AD7">
        <w:rPr>
          <w:rFonts w:asciiTheme="majorHAnsi" w:hAnsiTheme="majorHAnsi" w:cstheme="majorHAnsi"/>
          <w:sz w:val="22"/>
          <w:szCs w:val="22"/>
        </w:rPr>
        <w:t>Zamawiający nie przewiduje wizji lokalnej.</w:t>
      </w:r>
    </w:p>
    <w:p w14:paraId="2119C154" w14:textId="741A6F28" w:rsidR="007D1781" w:rsidRPr="00764AD7" w:rsidRDefault="007D1781" w:rsidP="007D1781">
      <w:pPr>
        <w:pStyle w:val="Akapitzlist"/>
        <w:ind w:left="360"/>
        <w:jc w:val="both"/>
        <w:rPr>
          <w:rFonts w:asciiTheme="majorHAnsi" w:hAnsiTheme="majorHAnsi" w:cstheme="majorHAnsi"/>
          <w:sz w:val="22"/>
          <w:szCs w:val="22"/>
        </w:rPr>
      </w:pPr>
    </w:p>
    <w:p w14:paraId="3E160676" w14:textId="77777777" w:rsidR="007D1781" w:rsidRPr="00764AD7" w:rsidRDefault="007D1781" w:rsidP="007D1781">
      <w:pPr>
        <w:pStyle w:val="Akapitzlist"/>
        <w:numPr>
          <w:ilvl w:val="0"/>
          <w:numId w:val="2"/>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Wymagania dotyczące zatrudnienia na podstawie umowy o pracę: nie dotyczy.</w:t>
      </w:r>
    </w:p>
    <w:p w14:paraId="352741DA" w14:textId="77777777" w:rsidR="007D1781" w:rsidRPr="00764AD7" w:rsidRDefault="007D1781" w:rsidP="007D1781">
      <w:pPr>
        <w:pStyle w:val="Akapitzlist"/>
        <w:ind w:left="360"/>
        <w:jc w:val="both"/>
        <w:rPr>
          <w:rFonts w:asciiTheme="majorHAnsi" w:hAnsiTheme="majorHAnsi" w:cstheme="majorHAnsi"/>
          <w:sz w:val="22"/>
          <w:szCs w:val="22"/>
        </w:rPr>
      </w:pPr>
    </w:p>
    <w:p w14:paraId="3FA8D226" w14:textId="77777777" w:rsidR="00764AD7" w:rsidRPr="00764AD7" w:rsidRDefault="00764AD7" w:rsidP="00764AD7">
      <w:pPr>
        <w:pStyle w:val="Akapitzlist"/>
        <w:numPr>
          <w:ilvl w:val="0"/>
          <w:numId w:val="2"/>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Zamawiający nie dopuszcza składania ofert częściowych</w:t>
      </w:r>
    </w:p>
    <w:p w14:paraId="4A92DF3C" w14:textId="77777777" w:rsidR="00764AD7" w:rsidRPr="00764AD7" w:rsidRDefault="00764AD7" w:rsidP="00764AD7">
      <w:pPr>
        <w:pStyle w:val="Akapitzlist"/>
        <w:numPr>
          <w:ilvl w:val="1"/>
          <w:numId w:val="2"/>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Zamawiający wskazuje następujące powody niedokonania podziału zamówienia na części:</w:t>
      </w:r>
    </w:p>
    <w:p w14:paraId="7F8ADC0E" w14:textId="31A63FDE" w:rsidR="00764AD7" w:rsidRPr="00764AD7" w:rsidRDefault="00764AD7" w:rsidP="00764AD7">
      <w:pPr>
        <w:pStyle w:val="Akapitzlist"/>
        <w:numPr>
          <w:ilvl w:val="2"/>
          <w:numId w:val="2"/>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ZAMAWIAJĄCY nie dokonał podziału zamówienia na części, z uwagi na fakt, że im większe jest łączne zapotrzebowanie na paliwo tym można otrzymać korzystniejszą ofertę od WYKONAWCÓW. Zamawiającemu zależy, żeby tankowanie odbywało się w jednym punkcie.</w:t>
      </w:r>
    </w:p>
    <w:p w14:paraId="13FC26C4" w14:textId="77777777" w:rsidR="00D74B29" w:rsidRPr="00764AD7" w:rsidRDefault="00D74B29" w:rsidP="006F4D78">
      <w:pPr>
        <w:spacing w:line="276" w:lineRule="auto"/>
        <w:jc w:val="both"/>
        <w:rPr>
          <w:rFonts w:asciiTheme="majorHAnsi" w:hAnsiTheme="majorHAnsi" w:cstheme="majorHAnsi"/>
          <w:color w:val="333333"/>
          <w:sz w:val="22"/>
          <w:szCs w:val="22"/>
          <w:shd w:val="clear" w:color="auto" w:fill="FFFFFF"/>
        </w:rPr>
      </w:pPr>
    </w:p>
    <w:p w14:paraId="3F29B2A8" w14:textId="3176F42A" w:rsidR="00D74B29" w:rsidRPr="00764AD7" w:rsidRDefault="00D74B29" w:rsidP="00AD5563">
      <w:pPr>
        <w:spacing w:line="276" w:lineRule="auto"/>
        <w:jc w:val="center"/>
        <w:rPr>
          <w:rFonts w:asciiTheme="majorHAnsi" w:hAnsiTheme="majorHAnsi" w:cstheme="majorHAnsi"/>
          <w:b/>
          <w:bCs/>
          <w:sz w:val="22"/>
          <w:szCs w:val="22"/>
        </w:rPr>
      </w:pPr>
      <w:r w:rsidRPr="00764AD7">
        <w:rPr>
          <w:rFonts w:asciiTheme="majorHAnsi" w:hAnsiTheme="majorHAnsi" w:cstheme="majorHAnsi"/>
          <w:b/>
          <w:bCs/>
          <w:sz w:val="22"/>
          <w:szCs w:val="22"/>
        </w:rPr>
        <w:t xml:space="preserve">Dział </w:t>
      </w:r>
      <w:r w:rsidR="00CA7BF4" w:rsidRPr="00764AD7">
        <w:rPr>
          <w:rFonts w:asciiTheme="majorHAnsi" w:hAnsiTheme="majorHAnsi" w:cstheme="majorHAnsi"/>
          <w:b/>
          <w:bCs/>
          <w:sz w:val="22"/>
          <w:szCs w:val="22"/>
        </w:rPr>
        <w:t>I</w:t>
      </w:r>
      <w:r w:rsidRPr="00764AD7">
        <w:rPr>
          <w:rFonts w:asciiTheme="majorHAnsi" w:hAnsiTheme="majorHAnsi" w:cstheme="majorHAnsi"/>
          <w:b/>
          <w:bCs/>
          <w:sz w:val="22"/>
          <w:szCs w:val="22"/>
        </w:rPr>
        <w:t>V</w:t>
      </w:r>
    </w:p>
    <w:p w14:paraId="122DD8E9" w14:textId="4025401B" w:rsidR="00C601D5" w:rsidRPr="00764AD7" w:rsidRDefault="002E4B9B" w:rsidP="00AD5563">
      <w:pPr>
        <w:spacing w:line="276" w:lineRule="auto"/>
        <w:jc w:val="center"/>
        <w:rPr>
          <w:rFonts w:asciiTheme="majorHAnsi" w:hAnsiTheme="majorHAnsi" w:cstheme="majorHAnsi"/>
          <w:b/>
          <w:bCs/>
          <w:sz w:val="22"/>
          <w:szCs w:val="22"/>
        </w:rPr>
      </w:pPr>
      <w:r w:rsidRPr="00764AD7">
        <w:rPr>
          <w:rFonts w:asciiTheme="majorHAnsi" w:hAnsiTheme="majorHAnsi" w:cstheme="majorHAnsi"/>
          <w:b/>
          <w:bCs/>
          <w:color w:val="333333"/>
          <w:sz w:val="22"/>
          <w:szCs w:val="22"/>
          <w:shd w:val="clear" w:color="auto" w:fill="FFFFFF"/>
        </w:rPr>
        <w:t>T</w:t>
      </w:r>
      <w:r w:rsidR="00C601D5" w:rsidRPr="00764AD7">
        <w:rPr>
          <w:rFonts w:asciiTheme="majorHAnsi" w:hAnsiTheme="majorHAnsi" w:cstheme="majorHAnsi"/>
          <w:b/>
          <w:bCs/>
          <w:color w:val="333333"/>
          <w:sz w:val="22"/>
          <w:szCs w:val="22"/>
          <w:shd w:val="clear" w:color="auto" w:fill="FFFFFF"/>
        </w:rPr>
        <w:t xml:space="preserve">ermin </w:t>
      </w:r>
      <w:r w:rsidR="00D74B29" w:rsidRPr="00764AD7">
        <w:rPr>
          <w:rFonts w:asciiTheme="majorHAnsi" w:hAnsiTheme="majorHAnsi" w:cstheme="majorHAnsi"/>
          <w:b/>
          <w:bCs/>
          <w:color w:val="333333"/>
          <w:sz w:val="22"/>
          <w:szCs w:val="22"/>
          <w:shd w:val="clear" w:color="auto" w:fill="FFFFFF"/>
        </w:rPr>
        <w:t>w</w:t>
      </w:r>
      <w:r w:rsidR="00C601D5" w:rsidRPr="00764AD7">
        <w:rPr>
          <w:rFonts w:asciiTheme="majorHAnsi" w:hAnsiTheme="majorHAnsi" w:cstheme="majorHAnsi"/>
          <w:b/>
          <w:bCs/>
          <w:color w:val="333333"/>
          <w:sz w:val="22"/>
          <w:szCs w:val="22"/>
          <w:shd w:val="clear" w:color="auto" w:fill="FFFFFF"/>
        </w:rPr>
        <w:t>ykonania zamówienia</w:t>
      </w:r>
    </w:p>
    <w:p w14:paraId="7C30CDC2" w14:textId="77777777" w:rsidR="00D74B29" w:rsidRPr="00764AD7" w:rsidRDefault="00D74B29" w:rsidP="00AD5563">
      <w:pPr>
        <w:pStyle w:val="Akapitzlist"/>
        <w:spacing w:line="276" w:lineRule="auto"/>
        <w:ind w:left="360"/>
        <w:jc w:val="both"/>
        <w:rPr>
          <w:rFonts w:asciiTheme="majorHAnsi" w:hAnsiTheme="majorHAnsi" w:cstheme="majorHAnsi"/>
          <w:b/>
          <w:bCs/>
          <w:sz w:val="22"/>
          <w:szCs w:val="22"/>
        </w:rPr>
      </w:pPr>
    </w:p>
    <w:p w14:paraId="1A9AE99F" w14:textId="11A816BA" w:rsidR="00A71D10" w:rsidRPr="00764AD7" w:rsidRDefault="00A71D10" w:rsidP="00604E4B">
      <w:pPr>
        <w:pStyle w:val="Akapitzlist"/>
        <w:numPr>
          <w:ilvl w:val="0"/>
          <w:numId w:val="34"/>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 xml:space="preserve">Przedmiot zamówienia winien zostać </w:t>
      </w:r>
      <w:r w:rsidR="00FD7F00" w:rsidRPr="00764AD7">
        <w:rPr>
          <w:rFonts w:asciiTheme="majorHAnsi" w:hAnsiTheme="majorHAnsi" w:cstheme="majorHAnsi"/>
          <w:sz w:val="22"/>
          <w:szCs w:val="22"/>
        </w:rPr>
        <w:t>wykonany</w:t>
      </w:r>
      <w:r w:rsidRPr="00764AD7">
        <w:rPr>
          <w:rFonts w:asciiTheme="majorHAnsi" w:hAnsiTheme="majorHAnsi" w:cstheme="majorHAnsi"/>
          <w:sz w:val="22"/>
          <w:szCs w:val="22"/>
        </w:rPr>
        <w:t xml:space="preserve"> </w:t>
      </w:r>
      <w:r w:rsidR="00AB52A2" w:rsidRPr="00764AD7">
        <w:rPr>
          <w:rFonts w:asciiTheme="majorHAnsi" w:hAnsiTheme="majorHAnsi" w:cstheme="majorHAnsi"/>
          <w:sz w:val="22"/>
          <w:szCs w:val="22"/>
        </w:rPr>
        <w:t xml:space="preserve">od dnia </w:t>
      </w:r>
      <w:r w:rsidR="00764AD7" w:rsidRPr="00764AD7">
        <w:rPr>
          <w:rFonts w:asciiTheme="majorHAnsi" w:hAnsiTheme="majorHAnsi" w:cstheme="majorHAnsi"/>
          <w:b/>
          <w:bCs/>
          <w:sz w:val="22"/>
          <w:szCs w:val="22"/>
        </w:rPr>
        <w:t xml:space="preserve">01.01.2024 r. </w:t>
      </w:r>
      <w:r w:rsidR="00764AD7" w:rsidRPr="00764AD7">
        <w:rPr>
          <w:rFonts w:asciiTheme="majorHAnsi" w:hAnsiTheme="majorHAnsi" w:cstheme="majorHAnsi"/>
          <w:sz w:val="22"/>
          <w:szCs w:val="22"/>
        </w:rPr>
        <w:t xml:space="preserve">do </w:t>
      </w:r>
      <w:r w:rsidR="00764AD7" w:rsidRPr="00764AD7">
        <w:rPr>
          <w:rFonts w:asciiTheme="majorHAnsi" w:hAnsiTheme="majorHAnsi" w:cstheme="majorHAnsi"/>
          <w:b/>
          <w:bCs/>
          <w:sz w:val="22"/>
          <w:szCs w:val="22"/>
        </w:rPr>
        <w:t>31.12.2025</w:t>
      </w:r>
    </w:p>
    <w:p w14:paraId="0F443382" w14:textId="71EEDA00" w:rsidR="00B61BE3" w:rsidRPr="00764AD7" w:rsidRDefault="00B61BE3" w:rsidP="00AD5563">
      <w:pPr>
        <w:pStyle w:val="Akapitzlist"/>
        <w:spacing w:line="276" w:lineRule="auto"/>
        <w:ind w:left="0"/>
        <w:jc w:val="center"/>
        <w:rPr>
          <w:rFonts w:asciiTheme="majorHAnsi" w:hAnsiTheme="majorHAnsi" w:cstheme="majorHAnsi"/>
          <w:b/>
          <w:bCs/>
          <w:sz w:val="22"/>
          <w:szCs w:val="22"/>
        </w:rPr>
      </w:pPr>
      <w:r w:rsidRPr="00764AD7">
        <w:rPr>
          <w:rFonts w:asciiTheme="majorHAnsi" w:hAnsiTheme="majorHAnsi" w:cstheme="majorHAnsi"/>
          <w:b/>
          <w:bCs/>
          <w:sz w:val="22"/>
          <w:szCs w:val="22"/>
        </w:rPr>
        <w:lastRenderedPageBreak/>
        <w:t xml:space="preserve">Dział </w:t>
      </w:r>
      <w:r w:rsidR="00533DD2" w:rsidRPr="00764AD7">
        <w:rPr>
          <w:rFonts w:asciiTheme="majorHAnsi" w:hAnsiTheme="majorHAnsi" w:cstheme="majorHAnsi"/>
          <w:b/>
          <w:bCs/>
          <w:sz w:val="22"/>
          <w:szCs w:val="22"/>
        </w:rPr>
        <w:t>V</w:t>
      </w:r>
    </w:p>
    <w:p w14:paraId="4678C43D" w14:textId="555AB1CD" w:rsidR="00B61BE3" w:rsidRPr="00764AD7" w:rsidRDefault="00B61BE3" w:rsidP="00AD5563">
      <w:pPr>
        <w:pStyle w:val="Akapitzlist"/>
        <w:spacing w:line="276" w:lineRule="auto"/>
        <w:ind w:left="0"/>
        <w:jc w:val="center"/>
        <w:rPr>
          <w:rFonts w:asciiTheme="majorHAnsi" w:hAnsiTheme="majorHAnsi" w:cstheme="majorHAnsi"/>
          <w:b/>
          <w:bCs/>
          <w:sz w:val="22"/>
          <w:szCs w:val="22"/>
        </w:rPr>
      </w:pPr>
      <w:r w:rsidRPr="00764AD7">
        <w:rPr>
          <w:rFonts w:asciiTheme="majorHAnsi" w:hAnsiTheme="majorHAnsi" w:cstheme="majorHAnsi"/>
          <w:b/>
          <w:bCs/>
          <w:sz w:val="22"/>
          <w:szCs w:val="22"/>
        </w:rPr>
        <w:t>Podstawy wykluczenia oraz warunki udziału w postępowaniu</w:t>
      </w:r>
    </w:p>
    <w:p w14:paraId="38908B07" w14:textId="77777777" w:rsidR="00853C04" w:rsidRPr="00764AD7" w:rsidRDefault="00853C04" w:rsidP="00AD5563">
      <w:pPr>
        <w:pStyle w:val="Akapitzlist"/>
        <w:spacing w:line="276" w:lineRule="auto"/>
        <w:ind w:left="792"/>
        <w:jc w:val="both"/>
        <w:rPr>
          <w:rFonts w:asciiTheme="majorHAnsi" w:hAnsiTheme="majorHAnsi" w:cstheme="majorHAnsi"/>
          <w:sz w:val="22"/>
          <w:szCs w:val="22"/>
        </w:rPr>
      </w:pPr>
    </w:p>
    <w:p w14:paraId="5C70FA82" w14:textId="77777777" w:rsidR="00FE1D05" w:rsidRPr="00764AD7" w:rsidRDefault="00FE1D05" w:rsidP="00E96789">
      <w:pPr>
        <w:pStyle w:val="Akapitzlist"/>
        <w:numPr>
          <w:ilvl w:val="0"/>
          <w:numId w:val="8"/>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O udzielenie zamówienia mogą się ubiegać Wykonawcy, którzy:</w:t>
      </w:r>
    </w:p>
    <w:p w14:paraId="75474423" w14:textId="79D1B3BE" w:rsidR="00FE1D05" w:rsidRPr="00764AD7" w:rsidRDefault="00FE1D05" w:rsidP="00E96789">
      <w:pPr>
        <w:pStyle w:val="Akapitzlist"/>
        <w:numPr>
          <w:ilvl w:val="1"/>
          <w:numId w:val="8"/>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 xml:space="preserve">nie podlegają </w:t>
      </w:r>
      <w:bookmarkStart w:id="2" w:name="_Hlk61855174"/>
      <w:r w:rsidRPr="00764AD7">
        <w:rPr>
          <w:rFonts w:asciiTheme="majorHAnsi" w:hAnsiTheme="majorHAnsi" w:cstheme="majorHAnsi"/>
          <w:sz w:val="22"/>
          <w:szCs w:val="22"/>
        </w:rPr>
        <w:t>wykluczeniu</w:t>
      </w:r>
      <w:r w:rsidR="009812F3" w:rsidRPr="00764AD7">
        <w:rPr>
          <w:rFonts w:asciiTheme="majorHAnsi" w:hAnsiTheme="majorHAnsi" w:cstheme="majorHAnsi"/>
          <w:sz w:val="22"/>
          <w:szCs w:val="22"/>
        </w:rPr>
        <w:t xml:space="preserve"> na podstawie przesłanek określonych w pkt</w:t>
      </w:r>
      <w:r w:rsidR="00967D5B" w:rsidRPr="00764AD7">
        <w:rPr>
          <w:rFonts w:asciiTheme="majorHAnsi" w:hAnsiTheme="majorHAnsi" w:cstheme="majorHAnsi"/>
          <w:sz w:val="22"/>
          <w:szCs w:val="22"/>
        </w:rPr>
        <w:t>.</w:t>
      </w:r>
      <w:r w:rsidR="009812F3" w:rsidRPr="00764AD7">
        <w:rPr>
          <w:rFonts w:asciiTheme="majorHAnsi" w:hAnsiTheme="majorHAnsi" w:cstheme="majorHAnsi"/>
          <w:sz w:val="22"/>
          <w:szCs w:val="22"/>
        </w:rPr>
        <w:t xml:space="preserve"> 2 niniejszego Działu SWZ,</w:t>
      </w:r>
    </w:p>
    <w:bookmarkEnd w:id="2"/>
    <w:p w14:paraId="70BEA29B" w14:textId="7CE97894" w:rsidR="00FE1D05" w:rsidRPr="00764AD7" w:rsidRDefault="00FE1D05" w:rsidP="00E96789">
      <w:pPr>
        <w:pStyle w:val="Akapitzlist"/>
        <w:numPr>
          <w:ilvl w:val="1"/>
          <w:numId w:val="8"/>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 xml:space="preserve">spełniają warunki udziału w postępowaniu, określone w </w:t>
      </w:r>
      <w:r w:rsidR="009812F3" w:rsidRPr="00764AD7">
        <w:rPr>
          <w:rFonts w:asciiTheme="majorHAnsi" w:hAnsiTheme="majorHAnsi" w:cstheme="majorHAnsi"/>
          <w:sz w:val="22"/>
          <w:szCs w:val="22"/>
        </w:rPr>
        <w:t>pkt</w:t>
      </w:r>
      <w:r w:rsidR="00967D5B" w:rsidRPr="00764AD7">
        <w:rPr>
          <w:rFonts w:asciiTheme="majorHAnsi" w:hAnsiTheme="majorHAnsi" w:cstheme="majorHAnsi"/>
          <w:sz w:val="22"/>
          <w:szCs w:val="22"/>
        </w:rPr>
        <w:t>.</w:t>
      </w:r>
      <w:r w:rsidR="009812F3" w:rsidRPr="00764AD7">
        <w:rPr>
          <w:rFonts w:asciiTheme="majorHAnsi" w:hAnsiTheme="majorHAnsi" w:cstheme="majorHAnsi"/>
          <w:sz w:val="22"/>
          <w:szCs w:val="22"/>
        </w:rPr>
        <w:t xml:space="preserve"> 3</w:t>
      </w:r>
      <w:r w:rsidRPr="00764AD7">
        <w:rPr>
          <w:rFonts w:asciiTheme="majorHAnsi" w:hAnsiTheme="majorHAnsi" w:cstheme="majorHAnsi"/>
          <w:sz w:val="22"/>
          <w:szCs w:val="22"/>
        </w:rPr>
        <w:t xml:space="preserve"> niniejszego </w:t>
      </w:r>
      <w:r w:rsidR="009812F3" w:rsidRPr="00764AD7">
        <w:rPr>
          <w:rFonts w:asciiTheme="majorHAnsi" w:hAnsiTheme="majorHAnsi" w:cstheme="majorHAnsi"/>
          <w:sz w:val="22"/>
          <w:szCs w:val="22"/>
        </w:rPr>
        <w:t>Działu</w:t>
      </w:r>
      <w:r w:rsidRPr="00764AD7">
        <w:rPr>
          <w:rFonts w:asciiTheme="majorHAnsi" w:hAnsiTheme="majorHAnsi" w:cstheme="majorHAnsi"/>
          <w:sz w:val="22"/>
          <w:szCs w:val="22"/>
        </w:rPr>
        <w:t xml:space="preserve"> SWZ.</w:t>
      </w:r>
    </w:p>
    <w:p w14:paraId="267E39A0" w14:textId="77777777" w:rsidR="009812F3" w:rsidRPr="00764AD7" w:rsidRDefault="009812F3" w:rsidP="00AD5563">
      <w:pPr>
        <w:pStyle w:val="Akapitzlist"/>
        <w:spacing w:line="276" w:lineRule="auto"/>
        <w:ind w:left="792"/>
        <w:jc w:val="both"/>
        <w:rPr>
          <w:rFonts w:asciiTheme="majorHAnsi" w:hAnsiTheme="majorHAnsi" w:cstheme="majorHAnsi"/>
          <w:sz w:val="22"/>
          <w:szCs w:val="22"/>
        </w:rPr>
      </w:pPr>
    </w:p>
    <w:p w14:paraId="4B4B774D" w14:textId="209E375D" w:rsidR="00FE1D05" w:rsidRPr="00764AD7" w:rsidRDefault="00FE1D05" w:rsidP="00E96789">
      <w:pPr>
        <w:pStyle w:val="Akapitzlist"/>
        <w:numPr>
          <w:ilvl w:val="0"/>
          <w:numId w:val="8"/>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Zamawiający wykluczy z postępowania Wykonawcę w przypadkach, o których mowa w:</w:t>
      </w:r>
    </w:p>
    <w:p w14:paraId="51B2E0CF" w14:textId="14B592E6" w:rsidR="00FE1D05" w:rsidRPr="00764AD7" w:rsidRDefault="00FE1D05" w:rsidP="00E96789">
      <w:pPr>
        <w:pStyle w:val="Akapitzlist"/>
        <w:numPr>
          <w:ilvl w:val="1"/>
          <w:numId w:val="8"/>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art. 108 ust. 1 pkt 1) - 6) Pzp (obligatoryjne przesłanki wykluczenia)</w:t>
      </w:r>
      <w:r w:rsidR="00967D5B" w:rsidRPr="00764AD7">
        <w:rPr>
          <w:rFonts w:asciiTheme="majorHAnsi" w:hAnsiTheme="majorHAnsi" w:cstheme="majorHAnsi"/>
          <w:sz w:val="22"/>
          <w:szCs w:val="22"/>
        </w:rPr>
        <w:t>,</w:t>
      </w:r>
    </w:p>
    <w:p w14:paraId="074E332D" w14:textId="3F87982F" w:rsidR="00FD7F00" w:rsidRPr="00764AD7" w:rsidRDefault="00FE1D05" w:rsidP="00E96789">
      <w:pPr>
        <w:pStyle w:val="Akapitzlist"/>
        <w:numPr>
          <w:ilvl w:val="1"/>
          <w:numId w:val="8"/>
        </w:numPr>
        <w:spacing w:line="276" w:lineRule="auto"/>
        <w:jc w:val="both"/>
        <w:rPr>
          <w:rFonts w:asciiTheme="majorHAnsi" w:hAnsiTheme="majorHAnsi" w:cstheme="majorHAnsi"/>
          <w:sz w:val="22"/>
          <w:szCs w:val="22"/>
        </w:rPr>
      </w:pPr>
      <w:r w:rsidRPr="00764AD7">
        <w:rPr>
          <w:rFonts w:asciiTheme="majorHAnsi" w:hAnsiTheme="majorHAnsi" w:cstheme="majorHAnsi"/>
          <w:sz w:val="22"/>
          <w:szCs w:val="22"/>
        </w:rPr>
        <w:t xml:space="preserve">art. 109 ust. 1 pkt </w:t>
      </w:r>
      <w:r w:rsidR="00A356DB" w:rsidRPr="00764AD7">
        <w:rPr>
          <w:rFonts w:asciiTheme="majorHAnsi" w:hAnsiTheme="majorHAnsi" w:cstheme="majorHAnsi"/>
          <w:sz w:val="22"/>
          <w:szCs w:val="22"/>
        </w:rPr>
        <w:t xml:space="preserve">1), 4), 5), 7), </w:t>
      </w:r>
      <w:r w:rsidRPr="00764AD7">
        <w:rPr>
          <w:rFonts w:asciiTheme="majorHAnsi" w:hAnsiTheme="majorHAnsi" w:cstheme="majorHAnsi"/>
          <w:sz w:val="22"/>
          <w:szCs w:val="22"/>
        </w:rPr>
        <w:t xml:space="preserve">8) i 10) Pzp (fakultatywne </w:t>
      </w:r>
      <w:r w:rsidR="00921ED4" w:rsidRPr="00764AD7">
        <w:rPr>
          <w:rFonts w:asciiTheme="majorHAnsi" w:hAnsiTheme="majorHAnsi" w:cstheme="majorHAnsi"/>
          <w:sz w:val="22"/>
          <w:szCs w:val="22"/>
        </w:rPr>
        <w:t>przesłanki</w:t>
      </w:r>
      <w:r w:rsidRPr="00764AD7">
        <w:rPr>
          <w:rFonts w:asciiTheme="majorHAnsi" w:hAnsiTheme="majorHAnsi" w:cstheme="majorHAnsi"/>
          <w:sz w:val="22"/>
          <w:szCs w:val="22"/>
        </w:rPr>
        <w:t xml:space="preserve"> wykluczenia). </w:t>
      </w:r>
    </w:p>
    <w:p w14:paraId="4FE61A5E" w14:textId="488BE18C" w:rsidR="00515B52" w:rsidRPr="007D1781" w:rsidRDefault="00515B52" w:rsidP="00CB4AFC">
      <w:pPr>
        <w:numPr>
          <w:ilvl w:val="1"/>
          <w:numId w:val="8"/>
        </w:numPr>
        <w:spacing w:line="276" w:lineRule="auto"/>
        <w:contextualSpacing/>
        <w:jc w:val="both"/>
        <w:rPr>
          <w:rFonts w:asciiTheme="majorHAnsi" w:hAnsiTheme="majorHAnsi" w:cstheme="majorHAnsi"/>
          <w:sz w:val="22"/>
          <w:szCs w:val="22"/>
        </w:rPr>
      </w:pPr>
      <w:r w:rsidRPr="00764AD7">
        <w:rPr>
          <w:rFonts w:asciiTheme="majorHAnsi" w:hAnsiTheme="majorHAnsi" w:cstheme="majorHAnsi"/>
          <w:sz w:val="22"/>
          <w:szCs w:val="22"/>
        </w:rPr>
        <w:t>art. 7 ust. 1 ustawy z dnia 13 kwietnia 2022 r. o szczególnych rozwiązaniach w zakresie przeciwdziałania wspieraniu agresji na Ukrainę oraz służących ochronie bezpieczeństwa narodowego (</w:t>
      </w:r>
      <w:r w:rsidRPr="007D1781">
        <w:rPr>
          <w:rFonts w:asciiTheme="majorHAnsi" w:hAnsiTheme="majorHAnsi" w:cstheme="majorHAnsi"/>
          <w:sz w:val="22"/>
          <w:szCs w:val="22"/>
        </w:rPr>
        <w:t>Dz.U.2022 poz. 835). Do Wykonawcy podlegającego wykluczeniu w tym zakresie, stosuje się art. 7 ust. 3 wspominanej ustawy.</w:t>
      </w:r>
    </w:p>
    <w:p w14:paraId="1D072AA4" w14:textId="77777777" w:rsidR="00853C04" w:rsidRPr="007D1781" w:rsidRDefault="00853C04" w:rsidP="00AD5563">
      <w:pPr>
        <w:pStyle w:val="Akapitzlist"/>
        <w:spacing w:line="276" w:lineRule="auto"/>
        <w:ind w:left="792"/>
        <w:jc w:val="both"/>
        <w:rPr>
          <w:rFonts w:asciiTheme="majorHAnsi" w:hAnsiTheme="majorHAnsi" w:cstheme="majorHAnsi"/>
          <w:sz w:val="22"/>
          <w:szCs w:val="22"/>
        </w:rPr>
      </w:pPr>
    </w:p>
    <w:p w14:paraId="398F6D89" w14:textId="10008805" w:rsidR="00853C04" w:rsidRPr="007D1781" w:rsidRDefault="009812F3" w:rsidP="00E96789">
      <w:pPr>
        <w:pStyle w:val="Akapitzlist"/>
        <w:numPr>
          <w:ilvl w:val="0"/>
          <w:numId w:val="8"/>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Warunki udziału w postępowaniu określone przez Zamawiającego</w:t>
      </w:r>
      <w:r w:rsidR="00853C04" w:rsidRPr="007D1781">
        <w:rPr>
          <w:rFonts w:asciiTheme="majorHAnsi" w:hAnsiTheme="majorHAnsi" w:cstheme="majorHAnsi"/>
          <w:sz w:val="22"/>
          <w:szCs w:val="22"/>
        </w:rPr>
        <w:t>:</w:t>
      </w:r>
    </w:p>
    <w:p w14:paraId="78002205" w14:textId="140B45E7" w:rsidR="007972F0" w:rsidRDefault="005207C3" w:rsidP="009A4811">
      <w:pPr>
        <w:pStyle w:val="Akapitzlist"/>
        <w:numPr>
          <w:ilvl w:val="2"/>
          <w:numId w:val="8"/>
        </w:numPr>
        <w:spacing w:line="276" w:lineRule="auto"/>
        <w:jc w:val="both"/>
        <w:rPr>
          <w:rFonts w:asciiTheme="majorHAnsi" w:hAnsiTheme="majorHAnsi" w:cstheme="majorHAnsi"/>
          <w:sz w:val="22"/>
          <w:szCs w:val="22"/>
        </w:rPr>
      </w:pPr>
      <w:r>
        <w:rPr>
          <w:rFonts w:asciiTheme="majorHAnsi" w:hAnsiTheme="majorHAnsi" w:cstheme="majorHAnsi"/>
          <w:sz w:val="22"/>
          <w:szCs w:val="22"/>
        </w:rPr>
        <w:t>Zamawiający nie stawia warunków udziału w postępowaniu</w:t>
      </w:r>
    </w:p>
    <w:p w14:paraId="0F85617F" w14:textId="77777777" w:rsidR="005207C3" w:rsidRPr="009A4811" w:rsidRDefault="005207C3" w:rsidP="005207C3">
      <w:pPr>
        <w:pStyle w:val="Akapitzlist"/>
        <w:spacing w:line="276" w:lineRule="auto"/>
        <w:ind w:left="1224"/>
        <w:jc w:val="both"/>
        <w:rPr>
          <w:rFonts w:asciiTheme="majorHAnsi" w:hAnsiTheme="majorHAnsi" w:cstheme="majorHAnsi"/>
          <w:sz w:val="22"/>
          <w:szCs w:val="22"/>
        </w:rPr>
      </w:pPr>
    </w:p>
    <w:p w14:paraId="17E65CC9" w14:textId="28D33420" w:rsidR="00C46BD6" w:rsidRDefault="00C46BD6" w:rsidP="005207C3">
      <w:pPr>
        <w:pStyle w:val="Akapitzlist"/>
        <w:numPr>
          <w:ilvl w:val="0"/>
          <w:numId w:val="8"/>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Wykonawcy wspólnie ubiegający się o udzielenie zamówienia dołączają do oferty oświadczenie, z którego wynika, które </w:t>
      </w:r>
      <w:r w:rsidR="00642B6B">
        <w:rPr>
          <w:rFonts w:asciiTheme="majorHAnsi" w:hAnsiTheme="majorHAnsi" w:cstheme="majorHAnsi"/>
          <w:sz w:val="22"/>
          <w:szCs w:val="22"/>
        </w:rPr>
        <w:t>dostawy</w:t>
      </w:r>
      <w:r w:rsidRPr="007D1781">
        <w:rPr>
          <w:rFonts w:asciiTheme="majorHAnsi" w:hAnsiTheme="majorHAnsi" w:cstheme="majorHAnsi"/>
          <w:sz w:val="22"/>
          <w:szCs w:val="22"/>
        </w:rPr>
        <w:t xml:space="preserve"> wykonają poszczególni wykonawcy - wzór oświadczenia stanowi załącznik </w:t>
      </w:r>
      <w:r w:rsidR="00A32045" w:rsidRPr="007D1781">
        <w:rPr>
          <w:rFonts w:asciiTheme="majorHAnsi" w:hAnsiTheme="majorHAnsi" w:cstheme="majorHAnsi"/>
          <w:sz w:val="22"/>
          <w:szCs w:val="22"/>
        </w:rPr>
        <w:t xml:space="preserve">do </w:t>
      </w:r>
      <w:r w:rsidRPr="007D1781">
        <w:rPr>
          <w:rFonts w:asciiTheme="majorHAnsi" w:hAnsiTheme="majorHAnsi" w:cstheme="majorHAnsi"/>
          <w:sz w:val="22"/>
          <w:szCs w:val="22"/>
        </w:rPr>
        <w:t>SWZ.</w:t>
      </w:r>
    </w:p>
    <w:p w14:paraId="4C703B2B" w14:textId="77777777" w:rsidR="00847C0A" w:rsidRPr="007D1781" w:rsidRDefault="00847C0A" w:rsidP="00847C0A">
      <w:pPr>
        <w:pStyle w:val="Akapitzlist"/>
        <w:spacing w:line="276" w:lineRule="auto"/>
        <w:ind w:left="2232"/>
        <w:jc w:val="both"/>
        <w:rPr>
          <w:rFonts w:asciiTheme="majorHAnsi" w:hAnsiTheme="majorHAnsi" w:cstheme="majorHAnsi"/>
          <w:sz w:val="22"/>
          <w:szCs w:val="22"/>
        </w:rPr>
      </w:pPr>
    </w:p>
    <w:p w14:paraId="7705B8DE" w14:textId="4632A549" w:rsidR="004C746D" w:rsidRPr="007D1781" w:rsidRDefault="004C746D" w:rsidP="00AD5563">
      <w:pPr>
        <w:pStyle w:val="Akapitzlist"/>
        <w:spacing w:line="276" w:lineRule="auto"/>
        <w:ind w:left="0"/>
        <w:jc w:val="center"/>
        <w:rPr>
          <w:rFonts w:asciiTheme="majorHAnsi" w:hAnsiTheme="majorHAnsi" w:cstheme="majorHAnsi"/>
          <w:b/>
          <w:bCs/>
          <w:sz w:val="22"/>
          <w:szCs w:val="22"/>
        </w:rPr>
      </w:pPr>
      <w:r w:rsidRPr="007D1781">
        <w:rPr>
          <w:rFonts w:asciiTheme="majorHAnsi" w:hAnsiTheme="majorHAnsi" w:cstheme="majorHAnsi"/>
          <w:b/>
          <w:bCs/>
          <w:sz w:val="22"/>
          <w:szCs w:val="22"/>
        </w:rPr>
        <w:t xml:space="preserve">Dział </w:t>
      </w:r>
      <w:r w:rsidR="00C55C20" w:rsidRPr="007D1781">
        <w:rPr>
          <w:rFonts w:asciiTheme="majorHAnsi" w:hAnsiTheme="majorHAnsi" w:cstheme="majorHAnsi"/>
          <w:b/>
          <w:bCs/>
          <w:sz w:val="22"/>
          <w:szCs w:val="22"/>
        </w:rPr>
        <w:t>VI</w:t>
      </w:r>
    </w:p>
    <w:p w14:paraId="7A85B00E" w14:textId="0C34F933" w:rsidR="00A411B7" w:rsidRPr="007D1781" w:rsidRDefault="004C746D" w:rsidP="00AD5563">
      <w:pPr>
        <w:spacing w:line="276" w:lineRule="auto"/>
        <w:jc w:val="center"/>
        <w:rPr>
          <w:rFonts w:asciiTheme="majorHAnsi" w:hAnsiTheme="majorHAnsi" w:cstheme="majorHAnsi"/>
          <w:b/>
          <w:bCs/>
          <w:sz w:val="22"/>
          <w:szCs w:val="22"/>
        </w:rPr>
      </w:pPr>
      <w:r w:rsidRPr="007D1781">
        <w:rPr>
          <w:rFonts w:asciiTheme="majorHAnsi" w:hAnsiTheme="majorHAnsi" w:cstheme="majorHAnsi"/>
          <w:b/>
          <w:bCs/>
          <w:sz w:val="22"/>
          <w:szCs w:val="22"/>
        </w:rPr>
        <w:t xml:space="preserve">Oświadczenie z art. 125 ust. 1 </w:t>
      </w:r>
      <w:r w:rsidR="0052214B" w:rsidRPr="007D1781">
        <w:rPr>
          <w:rFonts w:asciiTheme="majorHAnsi" w:hAnsiTheme="majorHAnsi" w:cstheme="majorHAnsi"/>
          <w:b/>
          <w:bCs/>
          <w:sz w:val="22"/>
          <w:szCs w:val="22"/>
        </w:rPr>
        <w:t xml:space="preserve">Pzp </w:t>
      </w:r>
    </w:p>
    <w:p w14:paraId="609EEB52" w14:textId="4BB680D4" w:rsidR="00A411B7" w:rsidRPr="007D1781" w:rsidRDefault="00A411B7" w:rsidP="00AD5563">
      <w:pPr>
        <w:spacing w:line="276" w:lineRule="auto"/>
        <w:jc w:val="both"/>
        <w:rPr>
          <w:rFonts w:asciiTheme="majorHAnsi" w:hAnsiTheme="majorHAnsi" w:cstheme="majorHAnsi"/>
          <w:sz w:val="22"/>
          <w:szCs w:val="22"/>
        </w:rPr>
      </w:pPr>
    </w:p>
    <w:p w14:paraId="38A1C36D" w14:textId="4E873FE6" w:rsidR="00EE2705" w:rsidRPr="007D1781" w:rsidRDefault="0052214B" w:rsidP="00E96789">
      <w:pPr>
        <w:pStyle w:val="Akapitzlist"/>
        <w:numPr>
          <w:ilvl w:val="0"/>
          <w:numId w:val="9"/>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Wraz z ofertą </w:t>
      </w:r>
      <w:r w:rsidR="0034310E" w:rsidRPr="007D1781">
        <w:rPr>
          <w:rFonts w:asciiTheme="majorHAnsi" w:hAnsiTheme="majorHAnsi" w:cstheme="majorHAnsi"/>
          <w:sz w:val="22"/>
          <w:szCs w:val="22"/>
        </w:rPr>
        <w:t>W</w:t>
      </w:r>
      <w:r w:rsidRPr="007D1781">
        <w:rPr>
          <w:rFonts w:asciiTheme="majorHAnsi" w:hAnsiTheme="majorHAnsi" w:cstheme="majorHAnsi"/>
          <w:sz w:val="22"/>
          <w:szCs w:val="22"/>
        </w:rPr>
        <w:t>ykonawca składa o</w:t>
      </w:r>
      <w:r w:rsidR="00EE2705" w:rsidRPr="007D1781">
        <w:rPr>
          <w:rFonts w:asciiTheme="majorHAnsi" w:hAnsiTheme="majorHAnsi" w:cstheme="majorHAnsi"/>
          <w:sz w:val="22"/>
          <w:szCs w:val="22"/>
        </w:rPr>
        <w:t xml:space="preserve">świadczenie, o którym mowa w art. 125 ust. 1 </w:t>
      </w:r>
      <w:r w:rsidR="00FD7F00" w:rsidRPr="007D1781">
        <w:rPr>
          <w:rFonts w:asciiTheme="majorHAnsi" w:hAnsiTheme="majorHAnsi" w:cstheme="majorHAnsi"/>
          <w:sz w:val="22"/>
          <w:szCs w:val="22"/>
        </w:rPr>
        <w:t>Pzp</w:t>
      </w:r>
      <w:r w:rsidR="00EE2705" w:rsidRPr="007D1781">
        <w:rPr>
          <w:rFonts w:asciiTheme="majorHAnsi" w:hAnsiTheme="majorHAnsi" w:cstheme="majorHAnsi"/>
          <w:sz w:val="22"/>
          <w:szCs w:val="22"/>
        </w:rPr>
        <w:t xml:space="preserve">, </w:t>
      </w:r>
      <w:r w:rsidR="00802E0F" w:rsidRPr="007D1781">
        <w:rPr>
          <w:rFonts w:asciiTheme="majorHAnsi" w:hAnsiTheme="majorHAnsi" w:cstheme="majorHAnsi"/>
          <w:sz w:val="22"/>
          <w:szCs w:val="22"/>
        </w:rPr>
        <w:br/>
      </w:r>
      <w:r w:rsidR="00EE2705" w:rsidRPr="007D1781">
        <w:rPr>
          <w:rFonts w:asciiTheme="majorHAnsi" w:hAnsiTheme="majorHAnsi" w:cstheme="majorHAnsi"/>
          <w:sz w:val="22"/>
          <w:szCs w:val="22"/>
        </w:rPr>
        <w:t xml:space="preserve">o niepodleganiu wykluczeniu z postępowania oraz spełnianiu warunków udziału w postępowaniu, w zakresie wskazanym w Dziale </w:t>
      </w:r>
      <w:r w:rsidR="00C55C20" w:rsidRPr="007D1781">
        <w:rPr>
          <w:rFonts w:asciiTheme="majorHAnsi" w:hAnsiTheme="majorHAnsi" w:cstheme="majorHAnsi"/>
          <w:sz w:val="22"/>
          <w:szCs w:val="22"/>
        </w:rPr>
        <w:t>V</w:t>
      </w:r>
      <w:r w:rsidR="00EE2705" w:rsidRPr="007D1781">
        <w:rPr>
          <w:rFonts w:asciiTheme="majorHAnsi" w:hAnsiTheme="majorHAnsi" w:cstheme="majorHAnsi"/>
          <w:sz w:val="22"/>
          <w:szCs w:val="22"/>
        </w:rPr>
        <w:t xml:space="preserve"> SWZ – zgodnie z załącznikiem do SWZ. </w:t>
      </w:r>
    </w:p>
    <w:p w14:paraId="357F08CE" w14:textId="77777777" w:rsidR="00970412" w:rsidRPr="007D1781" w:rsidRDefault="00970412" w:rsidP="00AD5563">
      <w:pPr>
        <w:pStyle w:val="Akapitzlist"/>
        <w:spacing w:line="276" w:lineRule="auto"/>
        <w:ind w:left="360"/>
        <w:jc w:val="both"/>
        <w:rPr>
          <w:rFonts w:asciiTheme="majorHAnsi" w:hAnsiTheme="majorHAnsi" w:cstheme="majorHAnsi"/>
          <w:sz w:val="22"/>
          <w:szCs w:val="22"/>
        </w:rPr>
      </w:pPr>
    </w:p>
    <w:p w14:paraId="2894CF9A" w14:textId="20E840D3" w:rsidR="00424B9B" w:rsidRPr="007D1781" w:rsidRDefault="00424B9B" w:rsidP="00E96789">
      <w:pPr>
        <w:pStyle w:val="Akapitzlist"/>
        <w:numPr>
          <w:ilvl w:val="0"/>
          <w:numId w:val="9"/>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W przypadku wspólnego ubiegania się o zamówienie przez </w:t>
      </w:r>
      <w:r w:rsidR="0034310E" w:rsidRPr="007D1781">
        <w:rPr>
          <w:rFonts w:asciiTheme="majorHAnsi" w:hAnsiTheme="majorHAnsi" w:cstheme="majorHAnsi"/>
          <w:sz w:val="22"/>
          <w:szCs w:val="22"/>
        </w:rPr>
        <w:t>W</w:t>
      </w:r>
      <w:r w:rsidRPr="007D1781">
        <w:rPr>
          <w:rFonts w:asciiTheme="majorHAnsi" w:hAnsiTheme="majorHAnsi" w:cstheme="majorHAnsi"/>
          <w:sz w:val="22"/>
          <w:szCs w:val="22"/>
        </w:rPr>
        <w:t xml:space="preserve">ykonawców, oświadczenie, o którym mowa </w:t>
      </w:r>
      <w:r w:rsidR="00DE261A" w:rsidRPr="007D1781">
        <w:rPr>
          <w:rFonts w:asciiTheme="majorHAnsi" w:hAnsiTheme="majorHAnsi" w:cstheme="majorHAnsi"/>
          <w:sz w:val="22"/>
          <w:szCs w:val="22"/>
        </w:rPr>
        <w:t xml:space="preserve">powyżej </w:t>
      </w:r>
      <w:r w:rsidRPr="007D1781">
        <w:rPr>
          <w:rFonts w:asciiTheme="majorHAnsi" w:hAnsiTheme="majorHAnsi" w:cstheme="majorHAnsi"/>
          <w:sz w:val="22"/>
          <w:szCs w:val="22"/>
        </w:rPr>
        <w:t>w pkt</w:t>
      </w:r>
      <w:r w:rsidR="00DE261A" w:rsidRPr="007D1781">
        <w:rPr>
          <w:rFonts w:asciiTheme="majorHAnsi" w:hAnsiTheme="majorHAnsi" w:cstheme="majorHAnsi"/>
          <w:sz w:val="22"/>
          <w:szCs w:val="22"/>
        </w:rPr>
        <w:t>.</w:t>
      </w:r>
      <w:r w:rsidRPr="007D1781">
        <w:rPr>
          <w:rFonts w:asciiTheme="majorHAnsi" w:hAnsiTheme="majorHAnsi" w:cstheme="majorHAnsi"/>
          <w:sz w:val="22"/>
          <w:szCs w:val="22"/>
        </w:rPr>
        <w:t xml:space="preserve"> 1, składa każdy z </w:t>
      </w:r>
      <w:r w:rsidR="0034310E" w:rsidRPr="007D1781">
        <w:rPr>
          <w:rFonts w:asciiTheme="majorHAnsi" w:hAnsiTheme="majorHAnsi" w:cstheme="majorHAnsi"/>
          <w:sz w:val="22"/>
          <w:szCs w:val="22"/>
        </w:rPr>
        <w:t>W</w:t>
      </w:r>
      <w:r w:rsidRPr="007D1781">
        <w:rPr>
          <w:rFonts w:asciiTheme="majorHAnsi" w:hAnsiTheme="majorHAnsi" w:cstheme="majorHAnsi"/>
          <w:sz w:val="22"/>
          <w:szCs w:val="22"/>
        </w:rPr>
        <w:t xml:space="preserve">ykonawców. Oświadczenia te potwierdzają brak podstaw wykluczenia oraz spełnianie warunków udziału w postępowaniu w zakresie, w jakim każdy </w:t>
      </w:r>
      <w:r w:rsidR="00ED0384" w:rsidRPr="007D1781">
        <w:rPr>
          <w:rFonts w:asciiTheme="majorHAnsi" w:hAnsiTheme="majorHAnsi" w:cstheme="majorHAnsi"/>
          <w:sz w:val="22"/>
          <w:szCs w:val="22"/>
        </w:rPr>
        <w:br/>
      </w:r>
      <w:r w:rsidRPr="007D1781">
        <w:rPr>
          <w:rFonts w:asciiTheme="majorHAnsi" w:hAnsiTheme="majorHAnsi" w:cstheme="majorHAnsi"/>
          <w:sz w:val="22"/>
          <w:szCs w:val="22"/>
        </w:rPr>
        <w:t xml:space="preserve">z </w:t>
      </w:r>
      <w:r w:rsidR="0034310E" w:rsidRPr="007D1781">
        <w:rPr>
          <w:rFonts w:asciiTheme="majorHAnsi" w:hAnsiTheme="majorHAnsi" w:cstheme="majorHAnsi"/>
          <w:sz w:val="22"/>
          <w:szCs w:val="22"/>
        </w:rPr>
        <w:t>W</w:t>
      </w:r>
      <w:r w:rsidRPr="007D1781">
        <w:rPr>
          <w:rFonts w:asciiTheme="majorHAnsi" w:hAnsiTheme="majorHAnsi" w:cstheme="majorHAnsi"/>
          <w:sz w:val="22"/>
          <w:szCs w:val="22"/>
        </w:rPr>
        <w:t>ykonawców wykazuje spełnianie warunków udziału w postępowaniu</w:t>
      </w:r>
      <w:r w:rsidR="00A411A4" w:rsidRPr="007D1781">
        <w:rPr>
          <w:rFonts w:asciiTheme="majorHAnsi" w:hAnsiTheme="majorHAnsi" w:cstheme="majorHAnsi"/>
          <w:sz w:val="22"/>
          <w:szCs w:val="22"/>
        </w:rPr>
        <w:t>.</w:t>
      </w:r>
      <w:r w:rsidR="00A411A4" w:rsidRPr="007D1781">
        <w:rPr>
          <w:rFonts w:asciiTheme="majorHAnsi" w:hAnsiTheme="majorHAnsi" w:cstheme="majorHAnsi"/>
          <w:color w:val="000000"/>
          <w:sz w:val="22"/>
          <w:szCs w:val="22"/>
        </w:rPr>
        <w:t xml:space="preserve"> Ponadto, wykonawcy wspólnie ubiegający się o zamówienie składają oświadczenie, o którym mowa w art. 117 ust. 4 Pzp zgodnie z załącznikiem </w:t>
      </w:r>
      <w:r w:rsidR="00A32045" w:rsidRPr="007D1781">
        <w:rPr>
          <w:rFonts w:asciiTheme="majorHAnsi" w:hAnsiTheme="majorHAnsi" w:cstheme="majorHAnsi"/>
          <w:color w:val="000000"/>
          <w:sz w:val="22"/>
          <w:szCs w:val="22"/>
        </w:rPr>
        <w:t xml:space="preserve"> </w:t>
      </w:r>
      <w:r w:rsidR="00A411A4" w:rsidRPr="007D1781">
        <w:rPr>
          <w:rFonts w:asciiTheme="majorHAnsi" w:hAnsiTheme="majorHAnsi" w:cstheme="majorHAnsi"/>
          <w:color w:val="000000"/>
          <w:sz w:val="22"/>
          <w:szCs w:val="22"/>
        </w:rPr>
        <w:t>SWZ</w:t>
      </w:r>
      <w:r w:rsidRPr="007D1781">
        <w:rPr>
          <w:rFonts w:asciiTheme="majorHAnsi" w:hAnsiTheme="majorHAnsi" w:cstheme="majorHAnsi"/>
          <w:sz w:val="22"/>
          <w:szCs w:val="22"/>
        </w:rPr>
        <w:t>.</w:t>
      </w:r>
    </w:p>
    <w:p w14:paraId="4AD2F1E4" w14:textId="77777777" w:rsidR="00970412" w:rsidRPr="007D1781" w:rsidRDefault="00970412" w:rsidP="00AD5563">
      <w:pPr>
        <w:spacing w:line="276" w:lineRule="auto"/>
        <w:jc w:val="both"/>
        <w:rPr>
          <w:rFonts w:asciiTheme="majorHAnsi" w:hAnsiTheme="majorHAnsi" w:cstheme="majorHAnsi"/>
          <w:sz w:val="22"/>
          <w:szCs w:val="22"/>
        </w:rPr>
      </w:pPr>
    </w:p>
    <w:p w14:paraId="21F7C087" w14:textId="3DD78BD1" w:rsidR="00EE2705" w:rsidRPr="007D1781" w:rsidRDefault="00424B9B" w:rsidP="00E96789">
      <w:pPr>
        <w:pStyle w:val="Akapitzlist"/>
        <w:numPr>
          <w:ilvl w:val="0"/>
          <w:numId w:val="9"/>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Wykonawca, w przypadku polegania na zdolnościach lub sytuacji </w:t>
      </w:r>
      <w:bookmarkStart w:id="3" w:name="_Hlk61854852"/>
      <w:r w:rsidRPr="007D1781">
        <w:rPr>
          <w:rFonts w:asciiTheme="majorHAnsi" w:hAnsiTheme="majorHAnsi" w:cstheme="majorHAnsi"/>
          <w:sz w:val="22"/>
          <w:szCs w:val="22"/>
        </w:rPr>
        <w:t>podmiotów udostępniających zasoby</w:t>
      </w:r>
      <w:bookmarkEnd w:id="3"/>
      <w:r w:rsidRPr="007D1781">
        <w:rPr>
          <w:rFonts w:asciiTheme="majorHAnsi" w:hAnsiTheme="majorHAnsi" w:cstheme="majorHAnsi"/>
          <w:sz w:val="22"/>
          <w:szCs w:val="22"/>
        </w:rPr>
        <w:t>, przedstawia</w:t>
      </w:r>
      <w:r w:rsidR="00445A33" w:rsidRPr="007D1781">
        <w:rPr>
          <w:rFonts w:asciiTheme="majorHAnsi" w:hAnsiTheme="majorHAnsi" w:cstheme="majorHAnsi"/>
          <w:sz w:val="22"/>
          <w:szCs w:val="22"/>
        </w:rPr>
        <w:t xml:space="preserve"> oświadczenie</w:t>
      </w:r>
      <w:r w:rsidR="001E1785" w:rsidRPr="007D1781">
        <w:rPr>
          <w:rFonts w:asciiTheme="majorHAnsi" w:hAnsiTheme="majorHAnsi" w:cstheme="majorHAnsi"/>
          <w:sz w:val="22"/>
          <w:szCs w:val="22"/>
        </w:rPr>
        <w:t xml:space="preserve"> tego podmiotu</w:t>
      </w:r>
      <w:r w:rsidRPr="007D1781">
        <w:rPr>
          <w:rFonts w:asciiTheme="majorHAnsi" w:hAnsiTheme="majorHAnsi" w:cstheme="majorHAnsi"/>
          <w:sz w:val="22"/>
          <w:szCs w:val="22"/>
        </w:rPr>
        <w:t xml:space="preserve">, potwierdzające brak podstaw wykluczenia tego podmiotu oraz spełnianie warunków udziału w postępowaniu, w zakresie, w jakim </w:t>
      </w:r>
      <w:r w:rsidR="0034310E" w:rsidRPr="007D1781">
        <w:rPr>
          <w:rFonts w:asciiTheme="majorHAnsi" w:hAnsiTheme="majorHAnsi" w:cstheme="majorHAnsi"/>
          <w:sz w:val="22"/>
          <w:szCs w:val="22"/>
        </w:rPr>
        <w:t>W</w:t>
      </w:r>
      <w:r w:rsidRPr="007D1781">
        <w:rPr>
          <w:rFonts w:asciiTheme="majorHAnsi" w:hAnsiTheme="majorHAnsi" w:cstheme="majorHAnsi"/>
          <w:sz w:val="22"/>
          <w:szCs w:val="22"/>
        </w:rPr>
        <w:t>ykonawca powołuje się na jego zasoby</w:t>
      </w:r>
      <w:r w:rsidR="00445A33" w:rsidRPr="007D1781">
        <w:rPr>
          <w:rFonts w:asciiTheme="majorHAnsi" w:hAnsiTheme="majorHAnsi" w:cstheme="majorHAnsi"/>
          <w:sz w:val="22"/>
          <w:szCs w:val="22"/>
        </w:rPr>
        <w:t xml:space="preserve"> – zgodnie z załącznikiem do SWZ</w:t>
      </w:r>
      <w:r w:rsidRPr="007D1781">
        <w:rPr>
          <w:rFonts w:asciiTheme="majorHAnsi" w:hAnsiTheme="majorHAnsi" w:cstheme="majorHAnsi"/>
          <w:sz w:val="22"/>
          <w:szCs w:val="22"/>
        </w:rPr>
        <w:t>.</w:t>
      </w:r>
    </w:p>
    <w:p w14:paraId="01176974" w14:textId="77777777" w:rsidR="00970412" w:rsidRPr="007D1781" w:rsidRDefault="00970412" w:rsidP="00AD5563">
      <w:pPr>
        <w:spacing w:line="276" w:lineRule="auto"/>
        <w:jc w:val="both"/>
        <w:rPr>
          <w:rFonts w:asciiTheme="majorHAnsi" w:hAnsiTheme="majorHAnsi" w:cstheme="majorHAnsi"/>
          <w:sz w:val="22"/>
          <w:szCs w:val="22"/>
        </w:rPr>
      </w:pPr>
    </w:p>
    <w:p w14:paraId="2DAD4D71" w14:textId="372264EB" w:rsidR="00424B9B" w:rsidRPr="007D1781" w:rsidRDefault="00424B9B" w:rsidP="00E96789">
      <w:pPr>
        <w:pStyle w:val="Akapitzlist"/>
        <w:numPr>
          <w:ilvl w:val="0"/>
          <w:numId w:val="9"/>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Oświadczenia, o którym mowa </w:t>
      </w:r>
      <w:r w:rsidR="00B938BC" w:rsidRPr="007D1781">
        <w:rPr>
          <w:rFonts w:asciiTheme="majorHAnsi" w:hAnsiTheme="majorHAnsi" w:cstheme="majorHAnsi"/>
          <w:sz w:val="22"/>
          <w:szCs w:val="22"/>
        </w:rPr>
        <w:t xml:space="preserve">powyżej </w:t>
      </w:r>
      <w:r w:rsidRPr="007D1781">
        <w:rPr>
          <w:rFonts w:asciiTheme="majorHAnsi" w:hAnsiTheme="majorHAnsi" w:cstheme="majorHAnsi"/>
          <w:sz w:val="22"/>
          <w:szCs w:val="22"/>
        </w:rPr>
        <w:t>w pkt</w:t>
      </w:r>
      <w:r w:rsidR="00B938BC" w:rsidRPr="007D1781">
        <w:rPr>
          <w:rFonts w:asciiTheme="majorHAnsi" w:hAnsiTheme="majorHAnsi" w:cstheme="majorHAnsi"/>
          <w:sz w:val="22"/>
          <w:szCs w:val="22"/>
        </w:rPr>
        <w:t>.</w:t>
      </w:r>
      <w:r w:rsidRPr="007D1781">
        <w:rPr>
          <w:rFonts w:asciiTheme="majorHAnsi" w:hAnsiTheme="majorHAnsi" w:cstheme="majorHAnsi"/>
          <w:sz w:val="22"/>
          <w:szCs w:val="22"/>
        </w:rPr>
        <w:t xml:space="preserve"> 1</w:t>
      </w:r>
      <w:r w:rsidR="00445A33" w:rsidRPr="007D1781">
        <w:rPr>
          <w:rFonts w:asciiTheme="majorHAnsi" w:hAnsiTheme="majorHAnsi" w:cstheme="majorHAnsi"/>
          <w:sz w:val="22"/>
          <w:szCs w:val="22"/>
        </w:rPr>
        <w:t xml:space="preserve"> </w:t>
      </w:r>
      <w:r w:rsidR="00B95D56" w:rsidRPr="007D1781">
        <w:rPr>
          <w:rFonts w:asciiTheme="majorHAnsi" w:hAnsiTheme="majorHAnsi" w:cstheme="majorHAnsi"/>
          <w:sz w:val="22"/>
          <w:szCs w:val="22"/>
        </w:rPr>
        <w:t>-</w:t>
      </w:r>
      <w:r w:rsidR="00445A33" w:rsidRPr="007D1781">
        <w:rPr>
          <w:rFonts w:asciiTheme="majorHAnsi" w:hAnsiTheme="majorHAnsi" w:cstheme="majorHAnsi"/>
          <w:sz w:val="22"/>
          <w:szCs w:val="22"/>
        </w:rPr>
        <w:t xml:space="preserve"> 3</w:t>
      </w:r>
      <w:r w:rsidRPr="007D1781">
        <w:rPr>
          <w:rFonts w:asciiTheme="majorHAnsi" w:hAnsiTheme="majorHAnsi" w:cstheme="majorHAnsi"/>
          <w:sz w:val="22"/>
          <w:szCs w:val="22"/>
        </w:rPr>
        <w:t xml:space="preserve">, składa się, pod rygorem nieważności, w formie elektronicznej (w postaci elektronicznej opatrzonej kwalifikowanym podpisem elektronicznym) </w:t>
      </w:r>
      <w:r w:rsidR="00ED0384" w:rsidRPr="007D1781">
        <w:rPr>
          <w:rFonts w:asciiTheme="majorHAnsi" w:hAnsiTheme="majorHAnsi" w:cstheme="majorHAnsi"/>
          <w:sz w:val="22"/>
          <w:szCs w:val="22"/>
        </w:rPr>
        <w:br/>
      </w:r>
      <w:r w:rsidRPr="007D1781">
        <w:rPr>
          <w:rFonts w:asciiTheme="majorHAnsi" w:hAnsiTheme="majorHAnsi" w:cstheme="majorHAnsi"/>
          <w:sz w:val="22"/>
          <w:szCs w:val="22"/>
        </w:rPr>
        <w:t>lub w postaci elektronicznej opatrzonej podpisem zaufanym lub podpisem osobistym.</w:t>
      </w:r>
    </w:p>
    <w:p w14:paraId="1790BE7B" w14:textId="0B5B1484" w:rsidR="00424B9B" w:rsidRPr="007D1781" w:rsidRDefault="00424B9B" w:rsidP="00AD5563">
      <w:pPr>
        <w:pStyle w:val="Akapitzlist"/>
        <w:spacing w:line="276" w:lineRule="auto"/>
        <w:ind w:left="0"/>
        <w:jc w:val="center"/>
        <w:rPr>
          <w:rFonts w:asciiTheme="majorHAnsi" w:hAnsiTheme="majorHAnsi" w:cstheme="majorHAnsi"/>
          <w:b/>
          <w:bCs/>
          <w:sz w:val="22"/>
          <w:szCs w:val="22"/>
        </w:rPr>
      </w:pPr>
      <w:r w:rsidRPr="007D1781">
        <w:rPr>
          <w:rFonts w:asciiTheme="majorHAnsi" w:hAnsiTheme="majorHAnsi" w:cstheme="majorHAnsi"/>
          <w:b/>
          <w:bCs/>
          <w:sz w:val="22"/>
          <w:szCs w:val="22"/>
        </w:rPr>
        <w:lastRenderedPageBreak/>
        <w:t xml:space="preserve">Dział </w:t>
      </w:r>
      <w:r w:rsidR="00C55C20" w:rsidRPr="007D1781">
        <w:rPr>
          <w:rFonts w:asciiTheme="majorHAnsi" w:hAnsiTheme="majorHAnsi" w:cstheme="majorHAnsi"/>
          <w:b/>
          <w:bCs/>
          <w:sz w:val="22"/>
          <w:szCs w:val="22"/>
        </w:rPr>
        <w:t>VII</w:t>
      </w:r>
    </w:p>
    <w:p w14:paraId="5240C89B" w14:textId="1E95DB62" w:rsidR="00424B9B" w:rsidRPr="007D1781" w:rsidRDefault="00424B9B" w:rsidP="00AD5563">
      <w:pPr>
        <w:pStyle w:val="Akapitzlist"/>
        <w:spacing w:line="276" w:lineRule="auto"/>
        <w:ind w:left="0"/>
        <w:jc w:val="center"/>
        <w:rPr>
          <w:rFonts w:asciiTheme="majorHAnsi" w:hAnsiTheme="majorHAnsi" w:cstheme="majorHAnsi"/>
          <w:b/>
          <w:bCs/>
          <w:sz w:val="22"/>
          <w:szCs w:val="22"/>
        </w:rPr>
      </w:pPr>
      <w:r w:rsidRPr="007D1781">
        <w:rPr>
          <w:rFonts w:asciiTheme="majorHAnsi" w:hAnsiTheme="majorHAnsi" w:cstheme="majorHAnsi"/>
          <w:b/>
          <w:bCs/>
          <w:sz w:val="22"/>
          <w:szCs w:val="22"/>
        </w:rPr>
        <w:t>Informacja o podmiotowych środkach dowodowych</w:t>
      </w:r>
    </w:p>
    <w:p w14:paraId="760DF00D" w14:textId="0FBF1E6F" w:rsidR="00424B9B" w:rsidRPr="007D1781" w:rsidRDefault="00424B9B" w:rsidP="00AD5563">
      <w:pPr>
        <w:pStyle w:val="Akapitzlist"/>
        <w:spacing w:line="276" w:lineRule="auto"/>
        <w:ind w:left="0"/>
        <w:jc w:val="both"/>
        <w:rPr>
          <w:rFonts w:asciiTheme="majorHAnsi" w:hAnsiTheme="majorHAnsi" w:cstheme="majorHAnsi"/>
          <w:sz w:val="22"/>
          <w:szCs w:val="22"/>
        </w:rPr>
      </w:pPr>
    </w:p>
    <w:p w14:paraId="3B7AF716" w14:textId="77777777" w:rsidR="003A1410" w:rsidRPr="007D1781" w:rsidRDefault="003A1410" w:rsidP="00604E4B">
      <w:pPr>
        <w:pStyle w:val="Akapitzlist"/>
        <w:numPr>
          <w:ilvl w:val="0"/>
          <w:numId w:val="25"/>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Wykonawca, którego oferta zostanie najwyżej oceniona, w celu wykazania braku podstaw wykluczenia z postępowania określonych przez Zamawiającego w Dziale V pkt 2 SWZ, zostanie wezwany do złożenia w wyznaczonym terminie, nie krótszym niż 5 dni od dnia wezwania  następujących podmiotowych środków dowodowych (aktualnych na dzień ich złożenia):</w:t>
      </w:r>
    </w:p>
    <w:p w14:paraId="7765CBA0" w14:textId="29F869A1" w:rsidR="003A1410" w:rsidRPr="007D1781" w:rsidRDefault="003A1410" w:rsidP="00604E4B">
      <w:pPr>
        <w:pStyle w:val="Akapitzlist"/>
        <w:numPr>
          <w:ilvl w:val="1"/>
          <w:numId w:val="25"/>
        </w:numPr>
        <w:spacing w:line="276" w:lineRule="auto"/>
        <w:jc w:val="both"/>
        <w:rPr>
          <w:rFonts w:asciiTheme="majorHAnsi" w:hAnsiTheme="majorHAnsi" w:cstheme="majorHAnsi"/>
          <w:sz w:val="22"/>
          <w:szCs w:val="22"/>
        </w:rPr>
      </w:pPr>
      <w:r w:rsidRPr="007D1781">
        <w:rPr>
          <w:rFonts w:asciiTheme="majorHAnsi" w:hAnsiTheme="majorHAnsi" w:cstheme="majorHAnsi"/>
          <w:b/>
          <w:sz w:val="22"/>
          <w:szCs w:val="22"/>
        </w:rPr>
        <w:t>odpisu z właściwego rejestru lub z centralnej ewidencji i informacji o działalności gospodarczej</w:t>
      </w:r>
      <w:r w:rsidRPr="007D1781">
        <w:rPr>
          <w:rFonts w:asciiTheme="majorHAnsi" w:hAnsiTheme="majorHAnsi" w:cstheme="majorHAnsi"/>
          <w:sz w:val="22"/>
          <w:szCs w:val="22"/>
        </w:rPr>
        <w:t>, jeżeli odrębne przepisy wymagają wpisu do rejestru lub ewidencji, w celu potwierdzenia braku podstaw wykluczenia na podstawie art. 24 ust. 5 pkt 1 PZP</w:t>
      </w:r>
      <w:r w:rsidR="00510385">
        <w:rPr>
          <w:rFonts w:asciiTheme="majorHAnsi" w:hAnsiTheme="majorHAnsi" w:cstheme="majorHAnsi"/>
          <w:sz w:val="22"/>
          <w:szCs w:val="22"/>
        </w:rPr>
        <w:t>.</w:t>
      </w:r>
    </w:p>
    <w:p w14:paraId="1A13AEF3" w14:textId="77777777" w:rsidR="00970412" w:rsidRPr="007D1781" w:rsidRDefault="00970412" w:rsidP="00AD5563">
      <w:pPr>
        <w:pStyle w:val="Akapitzlist"/>
        <w:spacing w:line="276" w:lineRule="auto"/>
        <w:ind w:left="360"/>
        <w:jc w:val="both"/>
        <w:rPr>
          <w:rFonts w:asciiTheme="majorHAnsi" w:hAnsiTheme="majorHAnsi" w:cstheme="majorHAnsi"/>
          <w:sz w:val="22"/>
          <w:szCs w:val="22"/>
        </w:rPr>
      </w:pPr>
    </w:p>
    <w:p w14:paraId="5CADC359" w14:textId="77777777" w:rsidR="007D3248" w:rsidRPr="007D1781" w:rsidRDefault="007D3248" w:rsidP="007D3248">
      <w:pPr>
        <w:pStyle w:val="Akapitzlist"/>
        <w:numPr>
          <w:ilvl w:val="0"/>
          <w:numId w:val="10"/>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Jeżeli Wykonawca ma siedzibę lub miejsce zamieszkania poza terytorium Rzeczypospolitej Polskiej, zamiast dokumentów, o których mowa:  </w:t>
      </w:r>
    </w:p>
    <w:p w14:paraId="112C0F6B" w14:textId="6A899C0F" w:rsidR="007D3248" w:rsidRDefault="007D3248" w:rsidP="007D3248">
      <w:pPr>
        <w:pStyle w:val="Akapitzlist"/>
        <w:numPr>
          <w:ilvl w:val="1"/>
          <w:numId w:val="10"/>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w pkt. 1.1. – 1.2. SWZ, składa dokument lub dokumenty wystawione w kraju, w którym wykonawca ma siedzibę lub miejsce zamieszkania, potwierdzające odpowiednio, że nie naruszył obowiązków dotyczących płatności podatków, opłat lub składek na ubezpieczenie społeczne lub zdrowotne, Dokumenty te powinny być wystawione nie wcześniej niż 3 miesiące przed upływem terminu składania ofert, </w:t>
      </w:r>
    </w:p>
    <w:p w14:paraId="3C34D22D" w14:textId="77777777" w:rsidR="00847C0A" w:rsidRPr="007D1781" w:rsidRDefault="00847C0A" w:rsidP="00847C0A">
      <w:pPr>
        <w:pStyle w:val="Akapitzlist"/>
        <w:spacing w:line="276" w:lineRule="auto"/>
        <w:ind w:left="792"/>
        <w:jc w:val="both"/>
        <w:rPr>
          <w:rFonts w:asciiTheme="majorHAnsi" w:hAnsiTheme="majorHAnsi" w:cstheme="majorHAnsi"/>
          <w:sz w:val="22"/>
          <w:szCs w:val="22"/>
        </w:rPr>
      </w:pPr>
    </w:p>
    <w:p w14:paraId="6258266E" w14:textId="77777777" w:rsidR="007D3248" w:rsidRPr="007D1781" w:rsidRDefault="007D3248" w:rsidP="007D3248">
      <w:pPr>
        <w:pStyle w:val="Akapitzlist"/>
        <w:numPr>
          <w:ilvl w:val="0"/>
          <w:numId w:val="10"/>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Jeżeli w kraju, w którym Wykonawca ma siedzibę lub miejsce zamieszkania, nie wydaje się dokumentów, o których mowa w pkt 2.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Oświadczenie, o którym mowa w zdaniu poprzednim powinien być wystawiony nie wcześniej niż 3 miesiące przed upływem terminu składania ofert (dotyczy pkt. 2.1. SWZ). </w:t>
      </w:r>
    </w:p>
    <w:p w14:paraId="2EB7CFDB" w14:textId="77777777" w:rsidR="007D3248" w:rsidRPr="007D1781" w:rsidRDefault="007D3248" w:rsidP="00C42D69">
      <w:pPr>
        <w:pStyle w:val="Akapitzlist"/>
        <w:spacing w:line="276" w:lineRule="auto"/>
        <w:ind w:left="360"/>
        <w:jc w:val="both"/>
        <w:rPr>
          <w:rFonts w:asciiTheme="majorHAnsi" w:hAnsiTheme="majorHAnsi" w:cstheme="majorHAnsi"/>
          <w:sz w:val="22"/>
          <w:szCs w:val="22"/>
        </w:rPr>
      </w:pPr>
    </w:p>
    <w:p w14:paraId="748AB5E3" w14:textId="6E7CBC6C" w:rsidR="00BB4E25" w:rsidRPr="007D1781" w:rsidRDefault="00BB4E25" w:rsidP="00E96789">
      <w:pPr>
        <w:pStyle w:val="Akapitzlist"/>
        <w:numPr>
          <w:ilvl w:val="0"/>
          <w:numId w:val="10"/>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Zamawiający nie będzie wzywał do złożenia podmiotowych środków dowodowych, jeżeli może </w:t>
      </w:r>
      <w:r w:rsidR="00176CFA" w:rsidRPr="007D1781">
        <w:rPr>
          <w:rFonts w:asciiTheme="majorHAnsi" w:hAnsiTheme="majorHAnsi" w:cstheme="majorHAnsi"/>
          <w:sz w:val="22"/>
          <w:szCs w:val="22"/>
        </w:rPr>
        <w:br/>
      </w:r>
      <w:r w:rsidRPr="007D1781">
        <w:rPr>
          <w:rFonts w:asciiTheme="majorHAnsi" w:hAnsiTheme="majorHAnsi" w:cstheme="majorHAnsi"/>
          <w:sz w:val="22"/>
          <w:szCs w:val="22"/>
        </w:rPr>
        <w:t xml:space="preserve">je uzyskać za pomocą bezpłatnych i ogólnodostępnych baz danych, w szczególności rejestrów publicznych w rozumieniu ustawy z dnia 17 lutego 2005 r. o informatyzacji działalności podmiotów realizujących zadania publiczne, o ile </w:t>
      </w:r>
      <w:r w:rsidR="0034310E" w:rsidRPr="007D1781">
        <w:rPr>
          <w:rFonts w:asciiTheme="majorHAnsi" w:hAnsiTheme="majorHAnsi" w:cstheme="majorHAnsi"/>
          <w:sz w:val="22"/>
          <w:szCs w:val="22"/>
        </w:rPr>
        <w:t>W</w:t>
      </w:r>
      <w:r w:rsidRPr="007D1781">
        <w:rPr>
          <w:rFonts w:asciiTheme="majorHAnsi" w:hAnsiTheme="majorHAnsi" w:cstheme="majorHAnsi"/>
          <w:sz w:val="22"/>
          <w:szCs w:val="22"/>
        </w:rPr>
        <w:t>ykonawca wskazał w oświadczeniu, o którym mowa w art. 125 ust. 1</w:t>
      </w:r>
      <w:r w:rsidR="0034310E" w:rsidRPr="007D1781">
        <w:rPr>
          <w:rFonts w:asciiTheme="majorHAnsi" w:hAnsiTheme="majorHAnsi" w:cstheme="majorHAnsi"/>
          <w:sz w:val="22"/>
          <w:szCs w:val="22"/>
        </w:rPr>
        <w:t xml:space="preserve"> Pzp (Dział VI SWZ)</w:t>
      </w:r>
      <w:r w:rsidRPr="007D1781">
        <w:rPr>
          <w:rFonts w:asciiTheme="majorHAnsi" w:hAnsiTheme="majorHAnsi" w:cstheme="majorHAnsi"/>
          <w:sz w:val="22"/>
          <w:szCs w:val="22"/>
        </w:rPr>
        <w:t>, dane umożliwiające dostęp do tych środków.</w:t>
      </w:r>
    </w:p>
    <w:p w14:paraId="1427D6ED" w14:textId="77777777" w:rsidR="00EA3110" w:rsidRPr="007D1781" w:rsidRDefault="00EA3110" w:rsidP="00EA3110">
      <w:pPr>
        <w:pStyle w:val="Akapitzlist"/>
        <w:spacing w:line="276" w:lineRule="auto"/>
        <w:ind w:left="360"/>
        <w:jc w:val="both"/>
        <w:rPr>
          <w:rFonts w:asciiTheme="majorHAnsi" w:hAnsiTheme="majorHAnsi" w:cstheme="majorHAnsi"/>
          <w:sz w:val="22"/>
          <w:szCs w:val="22"/>
        </w:rPr>
      </w:pPr>
    </w:p>
    <w:p w14:paraId="5A206FB2" w14:textId="49A98904" w:rsidR="0034310E" w:rsidRPr="007D1781" w:rsidRDefault="0024483C" w:rsidP="00E96789">
      <w:pPr>
        <w:pStyle w:val="Akapitzlist"/>
        <w:numPr>
          <w:ilvl w:val="0"/>
          <w:numId w:val="10"/>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W zakresie nieuregulowanym Pzp lub SWZ do oświadczeń i dokumentów składanych przez Wykonawcę w postępowaniu zastosowanie mają w szczególności przepisy</w:t>
      </w:r>
      <w:r w:rsidR="0034310E" w:rsidRPr="007D1781">
        <w:rPr>
          <w:rFonts w:asciiTheme="majorHAnsi" w:hAnsiTheme="majorHAnsi" w:cstheme="majorHAnsi"/>
          <w:sz w:val="22"/>
          <w:szCs w:val="22"/>
        </w:rPr>
        <w:t>:</w:t>
      </w:r>
    </w:p>
    <w:p w14:paraId="36CFD48E" w14:textId="516DDE43" w:rsidR="0034310E" w:rsidRPr="007D1781" w:rsidRDefault="0024483C" w:rsidP="00E96789">
      <w:pPr>
        <w:pStyle w:val="Akapitzlist"/>
        <w:numPr>
          <w:ilvl w:val="1"/>
          <w:numId w:val="10"/>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rozporządzenia Ministra Rozwoju Pracy i Technologii z dnia 23 grudnia 2020 r. w sprawie podmiotowych środków dowodowych oraz innych dokumentów lub oświadczeń, jakich może żądać zamawiający od wykonawcy</w:t>
      </w:r>
      <w:r w:rsidR="0093532A" w:rsidRPr="007D1781">
        <w:rPr>
          <w:rFonts w:asciiTheme="majorHAnsi" w:hAnsiTheme="majorHAnsi" w:cstheme="majorHAnsi"/>
          <w:sz w:val="22"/>
          <w:szCs w:val="22"/>
        </w:rPr>
        <w:t>,</w:t>
      </w:r>
      <w:r w:rsidRPr="007D1781">
        <w:rPr>
          <w:rFonts w:asciiTheme="majorHAnsi" w:hAnsiTheme="majorHAnsi" w:cstheme="majorHAnsi"/>
          <w:sz w:val="22"/>
          <w:szCs w:val="22"/>
        </w:rPr>
        <w:t xml:space="preserve"> </w:t>
      </w:r>
    </w:p>
    <w:p w14:paraId="0AD4AC41" w14:textId="4246FF45" w:rsidR="0024483C" w:rsidRPr="007D1781" w:rsidRDefault="0024483C" w:rsidP="00E96789">
      <w:pPr>
        <w:pStyle w:val="Akapitzlist"/>
        <w:numPr>
          <w:ilvl w:val="1"/>
          <w:numId w:val="10"/>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rozporządzenia Prezesa Rady Ministrów z dnia 30 grudnia 2020</w:t>
      </w:r>
      <w:r w:rsidR="0093532A" w:rsidRPr="007D1781">
        <w:rPr>
          <w:rFonts w:asciiTheme="majorHAnsi" w:hAnsiTheme="majorHAnsi" w:cstheme="majorHAnsi"/>
          <w:sz w:val="22"/>
          <w:szCs w:val="22"/>
        </w:rPr>
        <w:t xml:space="preserve"> </w:t>
      </w:r>
      <w:r w:rsidRPr="007D1781">
        <w:rPr>
          <w:rFonts w:asciiTheme="majorHAnsi" w:hAnsiTheme="majorHAnsi" w:cstheme="majorHAnsi"/>
          <w:sz w:val="22"/>
          <w:szCs w:val="22"/>
        </w:rPr>
        <w:t>r.  w sprawie sposobu sporządzania i przekazywania informacji oraz wymagań technicznych dla dokumentów elektronicznych oraz środków komunikacji elektronicznej w postępowaniu o udzielenie zamówienia publicznego lub konkursie</w:t>
      </w:r>
      <w:r w:rsidR="0034310E" w:rsidRPr="007D1781">
        <w:rPr>
          <w:rFonts w:asciiTheme="majorHAnsi" w:hAnsiTheme="majorHAnsi" w:cstheme="majorHAnsi"/>
          <w:sz w:val="22"/>
          <w:szCs w:val="22"/>
        </w:rPr>
        <w:t>.</w:t>
      </w:r>
    </w:p>
    <w:p w14:paraId="6C922D70" w14:textId="347BF392" w:rsidR="00533DD2" w:rsidRPr="007D1781" w:rsidRDefault="00533DD2" w:rsidP="00533DD2">
      <w:pPr>
        <w:spacing w:line="276" w:lineRule="auto"/>
        <w:jc w:val="center"/>
        <w:rPr>
          <w:rFonts w:asciiTheme="majorHAnsi" w:hAnsiTheme="majorHAnsi" w:cstheme="majorHAnsi"/>
          <w:b/>
          <w:bCs/>
          <w:sz w:val="22"/>
          <w:szCs w:val="22"/>
        </w:rPr>
      </w:pPr>
      <w:r w:rsidRPr="007D1781">
        <w:rPr>
          <w:rFonts w:asciiTheme="majorHAnsi" w:hAnsiTheme="majorHAnsi" w:cstheme="majorHAnsi"/>
          <w:b/>
          <w:bCs/>
          <w:sz w:val="22"/>
          <w:szCs w:val="22"/>
        </w:rPr>
        <w:lastRenderedPageBreak/>
        <w:t>Dział VI</w:t>
      </w:r>
      <w:r w:rsidR="00C55C20" w:rsidRPr="007D1781">
        <w:rPr>
          <w:rFonts w:asciiTheme="majorHAnsi" w:hAnsiTheme="majorHAnsi" w:cstheme="majorHAnsi"/>
          <w:b/>
          <w:bCs/>
          <w:sz w:val="22"/>
          <w:szCs w:val="22"/>
        </w:rPr>
        <w:t>II</w:t>
      </w:r>
    </w:p>
    <w:p w14:paraId="3EE61AFF" w14:textId="77777777" w:rsidR="00533DD2" w:rsidRPr="007D1781" w:rsidRDefault="00533DD2" w:rsidP="00533DD2">
      <w:pPr>
        <w:spacing w:line="276" w:lineRule="auto"/>
        <w:jc w:val="center"/>
        <w:rPr>
          <w:rFonts w:asciiTheme="majorHAnsi" w:hAnsiTheme="majorHAnsi" w:cstheme="majorHAnsi"/>
          <w:b/>
          <w:bCs/>
          <w:sz w:val="22"/>
          <w:szCs w:val="22"/>
        </w:rPr>
      </w:pPr>
      <w:r w:rsidRPr="007D1781">
        <w:rPr>
          <w:rFonts w:asciiTheme="majorHAnsi" w:hAnsiTheme="majorHAnsi" w:cstheme="majorHAnsi"/>
          <w:b/>
          <w:bCs/>
          <w:color w:val="333333"/>
          <w:sz w:val="22"/>
          <w:szCs w:val="22"/>
          <w:shd w:val="clear" w:color="auto" w:fill="FFFFFF"/>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CA6857A" w14:textId="77777777" w:rsidR="00533DD2" w:rsidRPr="007D1781" w:rsidRDefault="00533DD2" w:rsidP="00533DD2">
      <w:pPr>
        <w:pStyle w:val="Akapitzlist"/>
        <w:spacing w:line="276" w:lineRule="auto"/>
        <w:ind w:left="360"/>
        <w:jc w:val="both"/>
        <w:rPr>
          <w:rFonts w:asciiTheme="majorHAnsi" w:hAnsiTheme="majorHAnsi" w:cstheme="majorHAnsi"/>
          <w:b/>
          <w:bCs/>
          <w:sz w:val="22"/>
          <w:szCs w:val="22"/>
        </w:rPr>
      </w:pPr>
    </w:p>
    <w:p w14:paraId="5B6C62B1" w14:textId="77777777" w:rsidR="0075346C" w:rsidRPr="007D1781" w:rsidRDefault="0075346C" w:rsidP="0075346C">
      <w:pPr>
        <w:pStyle w:val="Akapitzlist"/>
        <w:numPr>
          <w:ilvl w:val="0"/>
          <w:numId w:val="5"/>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W postępowaniu o udzielenie zamówienia publicznego komunikacja między Zamawiającym, a Wykonawcami odbywa się przy użyciu Platformy e-Zamówienia, która jest dostępna pod adresem </w:t>
      </w:r>
      <w:hyperlink r:id="rId10" w:history="1">
        <w:r w:rsidRPr="007D1781">
          <w:rPr>
            <w:rStyle w:val="Hipercze"/>
            <w:rFonts w:asciiTheme="majorHAnsi" w:hAnsiTheme="majorHAnsi" w:cstheme="majorHAnsi"/>
            <w:sz w:val="22"/>
            <w:szCs w:val="22"/>
          </w:rPr>
          <w:t>https://ezamowienia.gov.pl</w:t>
        </w:r>
      </w:hyperlink>
    </w:p>
    <w:p w14:paraId="6812FDE2" w14:textId="77777777" w:rsidR="0075346C" w:rsidRPr="007D1781" w:rsidRDefault="0075346C" w:rsidP="0075346C">
      <w:pPr>
        <w:pStyle w:val="Akapitzlist"/>
        <w:spacing w:line="276" w:lineRule="auto"/>
        <w:ind w:left="360"/>
        <w:jc w:val="both"/>
        <w:rPr>
          <w:rFonts w:asciiTheme="majorHAnsi" w:hAnsiTheme="majorHAnsi" w:cstheme="majorHAnsi"/>
          <w:sz w:val="22"/>
          <w:szCs w:val="22"/>
        </w:rPr>
      </w:pPr>
    </w:p>
    <w:p w14:paraId="3BA2C249" w14:textId="77777777" w:rsidR="0075346C" w:rsidRPr="007D1781" w:rsidRDefault="0075346C" w:rsidP="0075346C">
      <w:pPr>
        <w:pStyle w:val="Akapitzlist"/>
        <w:numPr>
          <w:ilvl w:val="0"/>
          <w:numId w:val="5"/>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Korzystanie z Platformy e-Zamówienia jest bezpłatne.</w:t>
      </w:r>
    </w:p>
    <w:p w14:paraId="6E0435AC" w14:textId="77777777" w:rsidR="0075346C" w:rsidRPr="007D1781" w:rsidRDefault="0075346C" w:rsidP="0075346C">
      <w:pPr>
        <w:spacing w:line="276" w:lineRule="auto"/>
        <w:jc w:val="both"/>
        <w:rPr>
          <w:rFonts w:asciiTheme="majorHAnsi" w:hAnsiTheme="majorHAnsi" w:cstheme="majorHAnsi"/>
          <w:sz w:val="22"/>
          <w:szCs w:val="22"/>
        </w:rPr>
      </w:pPr>
    </w:p>
    <w:p w14:paraId="328BE871" w14:textId="77777777" w:rsidR="0075346C" w:rsidRPr="007D1781" w:rsidRDefault="0075346C" w:rsidP="0075346C">
      <w:pPr>
        <w:pStyle w:val="Akapitzlist"/>
        <w:numPr>
          <w:ilvl w:val="0"/>
          <w:numId w:val="5"/>
        </w:numPr>
        <w:spacing w:line="276" w:lineRule="auto"/>
        <w:jc w:val="both"/>
        <w:rPr>
          <w:rFonts w:asciiTheme="majorHAnsi" w:hAnsiTheme="majorHAnsi" w:cstheme="majorHAnsi"/>
          <w:sz w:val="22"/>
          <w:szCs w:val="22"/>
        </w:rPr>
      </w:pPr>
      <w:r w:rsidRPr="007D1781">
        <w:rPr>
          <w:rFonts w:asciiTheme="majorHAnsi" w:eastAsiaTheme="minorHAnsi" w:hAnsiTheme="majorHAnsi" w:cstheme="majorHAnsi"/>
          <w:sz w:val="22"/>
          <w:szCs w:val="22"/>
          <w:lang w:eastAsia="en-US"/>
        </w:rPr>
        <w:t xml:space="preserve">Wykonawca zamierzający wziąć udział w postępowaniu o udzielenie zamówienia publicznego musi posiadać konto podmiotu </w:t>
      </w:r>
      <w:r w:rsidRPr="007D1781">
        <w:rPr>
          <w:rFonts w:asciiTheme="majorHAnsi" w:eastAsiaTheme="minorHAnsi" w:hAnsiTheme="majorHAnsi" w:cstheme="majorHAnsi"/>
          <w:i/>
          <w:iCs/>
          <w:sz w:val="22"/>
          <w:szCs w:val="22"/>
          <w:lang w:eastAsia="en-US"/>
        </w:rPr>
        <w:t>„Wykonawca”</w:t>
      </w:r>
      <w:r w:rsidRPr="007D1781">
        <w:rPr>
          <w:rFonts w:asciiTheme="majorHAnsi" w:eastAsiaTheme="minorHAnsi" w:hAnsiTheme="majorHAnsi" w:cstheme="majorHAnsi"/>
          <w:sz w:val="22"/>
          <w:szCs w:val="22"/>
          <w:lang w:eastAsia="en-US"/>
        </w:rPr>
        <w:t xml:space="preserve"> na Platformie e-Zamówienia. </w:t>
      </w:r>
    </w:p>
    <w:p w14:paraId="7316C965" w14:textId="77777777" w:rsidR="0075346C" w:rsidRPr="00847C0A" w:rsidRDefault="0075346C" w:rsidP="0075346C">
      <w:pPr>
        <w:pStyle w:val="Akapitzlist"/>
        <w:numPr>
          <w:ilvl w:val="1"/>
          <w:numId w:val="5"/>
        </w:numPr>
        <w:spacing w:line="276" w:lineRule="auto"/>
        <w:jc w:val="both"/>
        <w:rPr>
          <w:rFonts w:asciiTheme="majorHAnsi" w:eastAsiaTheme="minorHAnsi" w:hAnsiTheme="majorHAnsi" w:cstheme="majorHAnsi"/>
          <w:iCs/>
          <w:sz w:val="22"/>
          <w:szCs w:val="22"/>
          <w:lang w:eastAsia="en-US"/>
        </w:rPr>
      </w:pPr>
      <w:r w:rsidRPr="00847C0A">
        <w:rPr>
          <w:rFonts w:asciiTheme="majorHAnsi" w:eastAsiaTheme="minorHAnsi" w:hAnsiTheme="majorHAnsi" w:cstheme="majorHAnsi"/>
          <w:sz w:val="22"/>
          <w:szCs w:val="22"/>
          <w:lang w:eastAsia="en-US"/>
        </w:rPr>
        <w:t xml:space="preserve">Szczegółowe informacje na temat zakładania kont podmiotów oraz zasady i warunki korzystania z Platformy e-Zamówienia określa Regulamin Platformy e-Zamówienia, dostępny na stronie internetowej </w:t>
      </w:r>
      <w:hyperlink r:id="rId11" w:anchor="regulamin-serwisu" w:history="1">
        <w:r w:rsidRPr="00847C0A">
          <w:rPr>
            <w:rFonts w:asciiTheme="majorHAnsi" w:eastAsiaTheme="minorHAnsi" w:hAnsiTheme="majorHAnsi" w:cstheme="majorHAnsi"/>
            <w:color w:val="0563C1" w:themeColor="hyperlink"/>
            <w:sz w:val="22"/>
            <w:szCs w:val="22"/>
            <w:u w:val="single"/>
            <w:lang w:eastAsia="en-US"/>
          </w:rPr>
          <w:t>https://ezamowienia.gov.pl/pl/regulamin/#regulamin-serwisu</w:t>
        </w:r>
      </w:hyperlink>
      <w:r w:rsidRPr="00847C0A">
        <w:rPr>
          <w:rFonts w:asciiTheme="majorHAnsi" w:eastAsiaTheme="minorHAnsi" w:hAnsiTheme="majorHAnsi" w:cstheme="majorHAnsi"/>
          <w:sz w:val="22"/>
          <w:szCs w:val="22"/>
          <w:lang w:eastAsia="en-US"/>
        </w:rPr>
        <w:t xml:space="preserve"> oraz informacje zamieszczone w zakładce </w:t>
      </w:r>
      <w:r w:rsidRPr="00847C0A">
        <w:rPr>
          <w:rFonts w:asciiTheme="majorHAnsi" w:eastAsiaTheme="minorHAnsi" w:hAnsiTheme="majorHAnsi" w:cstheme="majorHAnsi"/>
          <w:iCs/>
          <w:sz w:val="22"/>
          <w:szCs w:val="22"/>
          <w:lang w:eastAsia="en-US"/>
        </w:rPr>
        <w:t xml:space="preserve">„Centrum Pomocy”, dostępne na stronie internetowej </w:t>
      </w:r>
      <w:hyperlink r:id="rId12" w:history="1">
        <w:r w:rsidRPr="00847C0A">
          <w:rPr>
            <w:rStyle w:val="Hipercze"/>
            <w:rFonts w:asciiTheme="majorHAnsi" w:eastAsiaTheme="minorHAnsi" w:hAnsiTheme="majorHAnsi" w:cstheme="majorHAnsi"/>
            <w:iCs/>
            <w:sz w:val="22"/>
            <w:szCs w:val="22"/>
            <w:lang w:eastAsia="en-US"/>
          </w:rPr>
          <w:t>https://media.ezamowienia.gov.pl/pod/2022/07/Oferty-5.2.1a.pdf</w:t>
        </w:r>
      </w:hyperlink>
      <w:r w:rsidRPr="00847C0A">
        <w:rPr>
          <w:rFonts w:asciiTheme="majorHAnsi" w:eastAsiaTheme="minorHAnsi" w:hAnsiTheme="majorHAnsi" w:cstheme="majorHAnsi"/>
          <w:iCs/>
          <w:sz w:val="22"/>
          <w:szCs w:val="22"/>
          <w:lang w:eastAsia="en-US"/>
        </w:rPr>
        <w:t xml:space="preserve">. </w:t>
      </w:r>
    </w:p>
    <w:p w14:paraId="4C391144" w14:textId="77777777" w:rsidR="0075346C" w:rsidRPr="007D1781" w:rsidRDefault="0075346C" w:rsidP="0075346C">
      <w:pPr>
        <w:pStyle w:val="Akapitzlist"/>
        <w:spacing w:line="276" w:lineRule="auto"/>
        <w:ind w:left="360"/>
        <w:jc w:val="both"/>
        <w:rPr>
          <w:rFonts w:asciiTheme="majorHAnsi" w:hAnsiTheme="majorHAnsi" w:cstheme="majorHAnsi"/>
          <w:sz w:val="22"/>
          <w:szCs w:val="22"/>
        </w:rPr>
      </w:pPr>
    </w:p>
    <w:p w14:paraId="445834FF" w14:textId="77777777" w:rsidR="0075346C" w:rsidRPr="007D1781" w:rsidRDefault="0075346C" w:rsidP="0075346C">
      <w:pPr>
        <w:pStyle w:val="Akapitzlist"/>
        <w:numPr>
          <w:ilvl w:val="0"/>
          <w:numId w:val="5"/>
        </w:numPr>
        <w:spacing w:line="276" w:lineRule="auto"/>
        <w:jc w:val="both"/>
        <w:rPr>
          <w:rFonts w:asciiTheme="majorHAnsi" w:hAnsiTheme="majorHAnsi" w:cstheme="majorHAnsi"/>
          <w:sz w:val="22"/>
          <w:szCs w:val="22"/>
        </w:rPr>
      </w:pPr>
      <w:r w:rsidRPr="007D1781">
        <w:rPr>
          <w:rFonts w:asciiTheme="majorHAnsi" w:eastAsiaTheme="minorHAnsi" w:hAnsiTheme="majorHAnsi" w:cstheme="majorHAnsi"/>
          <w:sz w:val="22"/>
          <w:szCs w:val="22"/>
          <w:lang w:eastAsia="en-US"/>
        </w:rPr>
        <w:t>Przeglądanie i pobieranie publicznej treści dokumentacji postępowania nie wymaga posiadania konta na Platformie e-Zamówienia ani logowania do Platformy e-Zamówienia.</w:t>
      </w:r>
    </w:p>
    <w:p w14:paraId="06F5E592" w14:textId="77777777" w:rsidR="0075346C" w:rsidRPr="007D1781" w:rsidRDefault="0075346C" w:rsidP="0075346C">
      <w:pPr>
        <w:pStyle w:val="Akapitzlist"/>
        <w:spacing w:line="276" w:lineRule="auto"/>
        <w:ind w:left="360"/>
        <w:jc w:val="both"/>
        <w:rPr>
          <w:rFonts w:asciiTheme="majorHAnsi" w:hAnsiTheme="majorHAnsi" w:cstheme="majorHAnsi"/>
          <w:sz w:val="22"/>
          <w:szCs w:val="22"/>
        </w:rPr>
      </w:pPr>
    </w:p>
    <w:p w14:paraId="2274B7BB" w14:textId="77777777" w:rsidR="0075346C" w:rsidRPr="007D1781" w:rsidRDefault="0075346C" w:rsidP="0075346C">
      <w:pPr>
        <w:pStyle w:val="Akapitzlist"/>
        <w:numPr>
          <w:ilvl w:val="0"/>
          <w:numId w:val="5"/>
        </w:numPr>
        <w:spacing w:line="276" w:lineRule="auto"/>
        <w:jc w:val="both"/>
        <w:rPr>
          <w:rFonts w:asciiTheme="majorHAnsi" w:hAnsiTheme="majorHAnsi" w:cstheme="majorHAnsi"/>
          <w:sz w:val="22"/>
          <w:szCs w:val="22"/>
        </w:rPr>
      </w:pPr>
      <w:r w:rsidRPr="007D1781">
        <w:rPr>
          <w:rFonts w:asciiTheme="majorHAnsi" w:eastAsiaTheme="minorHAnsi" w:hAnsiTheme="majorHAnsi" w:cstheme="majorHAnsi"/>
          <w:sz w:val="22"/>
          <w:szCs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2B9426B" w14:textId="77777777" w:rsidR="0075346C" w:rsidRPr="007D1781" w:rsidRDefault="0075346C" w:rsidP="0075346C">
      <w:pPr>
        <w:spacing w:line="276" w:lineRule="auto"/>
        <w:jc w:val="both"/>
        <w:rPr>
          <w:rFonts w:asciiTheme="majorHAnsi" w:hAnsiTheme="majorHAnsi" w:cstheme="majorHAnsi"/>
          <w:sz w:val="22"/>
          <w:szCs w:val="22"/>
        </w:rPr>
      </w:pPr>
    </w:p>
    <w:p w14:paraId="4835F9A2" w14:textId="24766CCA" w:rsidR="0075346C" w:rsidRPr="007D1781" w:rsidRDefault="0075346C" w:rsidP="0075346C">
      <w:pPr>
        <w:pStyle w:val="Akapitzlist"/>
        <w:numPr>
          <w:ilvl w:val="0"/>
          <w:numId w:val="5"/>
        </w:numPr>
        <w:spacing w:line="276" w:lineRule="auto"/>
        <w:jc w:val="both"/>
        <w:rPr>
          <w:rFonts w:asciiTheme="majorHAnsi" w:hAnsiTheme="majorHAnsi" w:cstheme="majorHAnsi"/>
          <w:sz w:val="22"/>
          <w:szCs w:val="22"/>
        </w:rPr>
      </w:pPr>
      <w:r w:rsidRPr="007D1781">
        <w:rPr>
          <w:rFonts w:asciiTheme="majorHAnsi" w:eastAsiaTheme="minorHAnsi" w:hAnsiTheme="majorHAnsi" w:cstheme="majorHAnsi"/>
          <w:sz w:val="22"/>
          <w:szCs w:val="22"/>
          <w:lang w:eastAsia="en-US"/>
        </w:rPr>
        <w:t xml:space="preserve">Dokumenty elektroniczne, o których mowa w § 2 ust. 1 rozporządzenia (pkt 5 powyżej),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t>
      </w:r>
    </w:p>
    <w:p w14:paraId="59B691F1" w14:textId="77777777" w:rsidR="0075346C" w:rsidRPr="007D1781" w:rsidRDefault="0075346C" w:rsidP="0075346C">
      <w:pPr>
        <w:spacing w:line="276" w:lineRule="auto"/>
        <w:jc w:val="both"/>
        <w:rPr>
          <w:rFonts w:asciiTheme="majorHAnsi" w:hAnsiTheme="majorHAnsi" w:cstheme="majorHAnsi"/>
          <w:sz w:val="22"/>
          <w:szCs w:val="22"/>
        </w:rPr>
      </w:pPr>
    </w:p>
    <w:p w14:paraId="4C09BF70" w14:textId="77777777" w:rsidR="0075346C" w:rsidRPr="007D1781" w:rsidRDefault="0075346C" w:rsidP="0075346C">
      <w:pPr>
        <w:pStyle w:val="Akapitzlist"/>
        <w:numPr>
          <w:ilvl w:val="0"/>
          <w:numId w:val="5"/>
        </w:numPr>
        <w:spacing w:line="276" w:lineRule="auto"/>
        <w:jc w:val="both"/>
        <w:rPr>
          <w:rFonts w:asciiTheme="majorHAnsi" w:hAnsiTheme="majorHAnsi" w:cstheme="majorHAnsi"/>
          <w:sz w:val="22"/>
          <w:szCs w:val="22"/>
        </w:rPr>
      </w:pPr>
      <w:r w:rsidRPr="007D1781">
        <w:rPr>
          <w:rFonts w:asciiTheme="majorHAnsi" w:eastAsiaTheme="minorHAnsi" w:hAnsiTheme="majorHAnsi" w:cstheme="majorHAnsi"/>
          <w:sz w:val="22"/>
          <w:szCs w:val="22"/>
          <w:lang w:eastAsia="en-US"/>
        </w:rPr>
        <w:t>Informacje, oświadczenia lub dokumenty, inne niż wymienione w § 2 ust. 1 rozporządzenia, o którym mowa w pkt 5, przekazywane w postępowaniu sporządza się w postaci elektronicznej:</w:t>
      </w:r>
    </w:p>
    <w:p w14:paraId="2D021351" w14:textId="77777777" w:rsidR="0075346C" w:rsidRPr="007D1781" w:rsidRDefault="0075346C" w:rsidP="0075346C">
      <w:pPr>
        <w:numPr>
          <w:ilvl w:val="0"/>
          <w:numId w:val="41"/>
        </w:numPr>
        <w:spacing w:line="276" w:lineRule="auto"/>
        <w:ind w:hanging="294"/>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 xml:space="preserve">w formatach danych określonych w przepisach rozporządzenia Rady Ministrów w sprawie Krajowych Ram Interoperacyjności z uwzględnieniem rodzaju przekazywanych danych (i przekazuje się jako załącznik), </w:t>
      </w:r>
    </w:p>
    <w:p w14:paraId="43ABC5EB" w14:textId="77777777" w:rsidR="0075346C" w:rsidRPr="007D1781" w:rsidRDefault="0075346C" w:rsidP="0075346C">
      <w:pPr>
        <w:spacing w:line="276" w:lineRule="auto"/>
        <w:ind w:left="426"/>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lub</w:t>
      </w:r>
    </w:p>
    <w:p w14:paraId="2FD4AAC1" w14:textId="77777777" w:rsidR="0075346C" w:rsidRPr="007D1781" w:rsidRDefault="0075346C" w:rsidP="0075346C">
      <w:pPr>
        <w:numPr>
          <w:ilvl w:val="0"/>
          <w:numId w:val="41"/>
        </w:numPr>
        <w:spacing w:line="276" w:lineRule="auto"/>
        <w:ind w:hanging="294"/>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 xml:space="preserve">jako tekst wpisany bezpośrednio do wiadomości przekazywanej przy użyciu środków komunikacji elektronicznej (np. w treści </w:t>
      </w:r>
      <w:r w:rsidRPr="007D1781">
        <w:rPr>
          <w:rFonts w:asciiTheme="majorHAnsi" w:eastAsiaTheme="minorHAnsi" w:hAnsiTheme="majorHAnsi" w:cstheme="majorHAnsi"/>
          <w:i/>
          <w:iCs/>
          <w:sz w:val="22"/>
          <w:szCs w:val="22"/>
          <w:lang w:eastAsia="en-US"/>
        </w:rPr>
        <w:t>„Formularza do komunikacji”</w:t>
      </w:r>
      <w:r w:rsidRPr="007D1781">
        <w:rPr>
          <w:rFonts w:asciiTheme="majorHAnsi" w:eastAsiaTheme="minorHAnsi" w:hAnsiTheme="majorHAnsi" w:cstheme="majorHAnsi"/>
          <w:sz w:val="22"/>
          <w:szCs w:val="22"/>
          <w:lang w:eastAsia="en-US"/>
        </w:rPr>
        <w:t>).</w:t>
      </w:r>
    </w:p>
    <w:p w14:paraId="0CA7748D" w14:textId="77777777" w:rsidR="0075346C" w:rsidRPr="007D1781" w:rsidRDefault="0075346C" w:rsidP="0075346C">
      <w:pPr>
        <w:spacing w:line="276" w:lineRule="auto"/>
        <w:ind w:left="720"/>
        <w:contextualSpacing/>
        <w:jc w:val="both"/>
        <w:rPr>
          <w:rFonts w:asciiTheme="majorHAnsi" w:eastAsiaTheme="minorHAnsi" w:hAnsiTheme="majorHAnsi" w:cstheme="majorHAnsi"/>
          <w:sz w:val="22"/>
          <w:szCs w:val="22"/>
          <w:lang w:eastAsia="en-US"/>
        </w:rPr>
      </w:pPr>
    </w:p>
    <w:p w14:paraId="0F2EEED0" w14:textId="77777777" w:rsidR="0075346C" w:rsidRPr="007D1781" w:rsidRDefault="0075346C" w:rsidP="0075346C">
      <w:pPr>
        <w:pStyle w:val="Akapitzlist"/>
        <w:numPr>
          <w:ilvl w:val="0"/>
          <w:numId w:val="5"/>
        </w:numPr>
        <w:spacing w:line="276" w:lineRule="auto"/>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lastRenderedPageBreak/>
        <w:t xml:space="preserve">Jeżeli dokumenty elektroniczne, przekazywane przy użyciu środków komunikacji elektronicznej, zawierają informacje stanowiące tajemnicę przedsiębiorstwa </w:t>
      </w:r>
      <w:r w:rsidRPr="007D1781">
        <w:rPr>
          <w:rFonts w:asciiTheme="majorHAnsi" w:eastAsiaTheme="minorHAnsi" w:hAnsiTheme="majorHAnsi" w:cstheme="majorHAnsi"/>
          <w:sz w:val="22"/>
          <w:szCs w:val="22"/>
          <w:lang w:eastAsia="en-US"/>
        </w:rPr>
        <w:br/>
        <w:t>w rozumieniu przepisów ustawy z dnia 16 kwietnia 1993 r. o zwalczaniu nieuczciwej konkurencji</w:t>
      </w:r>
      <w:r w:rsidRPr="007D1781">
        <w:rPr>
          <w:rFonts w:asciiTheme="majorHAnsi" w:eastAsia="Calibri" w:hAnsiTheme="majorHAnsi" w:cstheme="majorHAnsi"/>
          <w:sz w:val="22"/>
          <w:szCs w:val="22"/>
          <w:lang w:eastAsia="en-US"/>
        </w:rPr>
        <w:t xml:space="preserve">, </w:t>
      </w:r>
      <w:r w:rsidRPr="007D1781">
        <w:rPr>
          <w:rFonts w:asciiTheme="majorHAnsi" w:eastAsiaTheme="minorHAnsi" w:hAnsiTheme="majorHAnsi" w:cstheme="majorHAnsi"/>
          <w:sz w:val="22"/>
          <w:szCs w:val="22"/>
          <w:lang w:eastAsia="en-US"/>
        </w:rPr>
        <w:t xml:space="preserve">wykonawca, w celu utrzymania w poufności tych informacji, przekazuje </w:t>
      </w:r>
      <w:r w:rsidRPr="007D1781">
        <w:rPr>
          <w:rFonts w:asciiTheme="majorHAnsi" w:eastAsiaTheme="minorHAnsi" w:hAnsiTheme="majorHAnsi" w:cstheme="majorHAnsi"/>
          <w:sz w:val="22"/>
          <w:szCs w:val="22"/>
          <w:lang w:eastAsia="en-US"/>
        </w:rPr>
        <w:br/>
        <w:t xml:space="preserve">je w wydzielonym i odpowiednio oznaczonym pliku, wraz z jednoczesnym zaznaczeniem w nazwie pliku </w:t>
      </w:r>
      <w:r w:rsidRPr="007D1781">
        <w:rPr>
          <w:rFonts w:asciiTheme="majorHAnsi" w:eastAsiaTheme="minorHAnsi" w:hAnsiTheme="majorHAnsi" w:cstheme="majorHAnsi"/>
          <w:i/>
          <w:iCs/>
          <w:sz w:val="22"/>
          <w:szCs w:val="22"/>
          <w:lang w:eastAsia="en-US"/>
        </w:rPr>
        <w:t>„Dokument stanowiący tajemnicę przedsiębiorstwa”.</w:t>
      </w:r>
    </w:p>
    <w:p w14:paraId="168C4DC6" w14:textId="77777777" w:rsidR="0075346C" w:rsidRPr="007D1781" w:rsidRDefault="0075346C" w:rsidP="0075346C">
      <w:pPr>
        <w:pStyle w:val="Akapitzlist"/>
        <w:spacing w:line="276" w:lineRule="auto"/>
        <w:ind w:left="360"/>
        <w:jc w:val="both"/>
        <w:rPr>
          <w:rFonts w:asciiTheme="majorHAnsi" w:eastAsiaTheme="minorHAnsi" w:hAnsiTheme="majorHAnsi" w:cstheme="majorHAnsi"/>
          <w:sz w:val="22"/>
          <w:szCs w:val="22"/>
          <w:lang w:eastAsia="en-US"/>
        </w:rPr>
      </w:pPr>
    </w:p>
    <w:p w14:paraId="1F905EDA" w14:textId="77777777" w:rsidR="0075346C" w:rsidRPr="007D1781" w:rsidRDefault="0075346C" w:rsidP="0075346C">
      <w:pPr>
        <w:pStyle w:val="Akapitzlist"/>
        <w:numPr>
          <w:ilvl w:val="0"/>
          <w:numId w:val="5"/>
        </w:numPr>
        <w:spacing w:line="276" w:lineRule="auto"/>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 xml:space="preserve">Komunikacja w postępowaniu, </w:t>
      </w:r>
      <w:r w:rsidRPr="007D1781">
        <w:rPr>
          <w:rFonts w:asciiTheme="majorHAnsi" w:eastAsiaTheme="minorHAnsi" w:hAnsiTheme="majorHAnsi" w:cstheme="majorHAnsi"/>
          <w:b/>
          <w:bCs/>
          <w:sz w:val="22"/>
          <w:szCs w:val="22"/>
          <w:u w:val="single"/>
          <w:lang w:eastAsia="en-US"/>
        </w:rPr>
        <w:t>z wyłączeniem składania ofert</w:t>
      </w:r>
      <w:r w:rsidRPr="007D1781">
        <w:rPr>
          <w:rFonts w:asciiTheme="majorHAnsi" w:eastAsiaTheme="minorHAnsi" w:hAnsiTheme="majorHAnsi" w:cstheme="majorHAnsi"/>
          <w:b/>
          <w:bCs/>
          <w:sz w:val="22"/>
          <w:szCs w:val="22"/>
          <w:lang w:eastAsia="en-US"/>
        </w:rPr>
        <w:t xml:space="preserve"> (sposób składania ofert opisano w Dziale XI SWZ)</w:t>
      </w:r>
      <w:r w:rsidRPr="007D1781">
        <w:rPr>
          <w:rFonts w:asciiTheme="majorHAnsi" w:eastAsiaTheme="minorHAnsi" w:hAnsiTheme="majorHAnsi" w:cstheme="majorHAnsi"/>
          <w:sz w:val="22"/>
          <w:szCs w:val="22"/>
          <w:lang w:eastAsia="en-US"/>
        </w:rPr>
        <w:t xml:space="preserve"> odbywa się drogą elektroniczną za pośrednictwem formularzy </w:t>
      </w:r>
      <w:r w:rsidRPr="007D1781">
        <w:rPr>
          <w:rFonts w:asciiTheme="majorHAnsi" w:eastAsiaTheme="minorHAnsi" w:hAnsiTheme="majorHAnsi" w:cstheme="majorHAnsi"/>
          <w:sz w:val="22"/>
          <w:szCs w:val="22"/>
          <w:lang w:eastAsia="en-US"/>
        </w:rPr>
        <w:br/>
        <w:t xml:space="preserve">do komunikacji dostępnych w zakładce </w:t>
      </w:r>
      <w:r w:rsidRPr="007D1781">
        <w:rPr>
          <w:rFonts w:asciiTheme="majorHAnsi" w:eastAsiaTheme="minorHAnsi" w:hAnsiTheme="majorHAnsi" w:cstheme="majorHAnsi"/>
          <w:i/>
          <w:iCs/>
          <w:sz w:val="22"/>
          <w:szCs w:val="22"/>
          <w:lang w:eastAsia="en-US"/>
        </w:rPr>
        <w:t>„Formularze”</w:t>
      </w:r>
      <w:r w:rsidRPr="007D1781">
        <w:rPr>
          <w:rFonts w:asciiTheme="majorHAnsi" w:eastAsiaTheme="minorHAnsi" w:hAnsiTheme="majorHAnsi" w:cstheme="majorHAnsi"/>
          <w:sz w:val="22"/>
          <w:szCs w:val="22"/>
          <w:lang w:eastAsia="en-US"/>
        </w:rPr>
        <w:t xml:space="preserve"> </w:t>
      </w:r>
      <w:r w:rsidRPr="007D1781">
        <w:rPr>
          <w:rFonts w:asciiTheme="majorHAnsi" w:eastAsiaTheme="minorHAnsi" w:hAnsiTheme="majorHAnsi" w:cstheme="majorHAnsi"/>
          <w:i/>
          <w:iCs/>
          <w:sz w:val="22"/>
          <w:szCs w:val="22"/>
          <w:lang w:eastAsia="en-US"/>
        </w:rPr>
        <w:t>(„Formularze do komunikacji”).</w:t>
      </w:r>
      <w:r w:rsidRPr="007D1781">
        <w:rPr>
          <w:rFonts w:asciiTheme="majorHAnsi" w:eastAsiaTheme="minorHAnsi" w:hAnsiTheme="majorHAnsi" w:cstheme="majorHAnsi"/>
          <w:sz w:val="22"/>
          <w:szCs w:val="22"/>
          <w:lang w:eastAsia="en-US"/>
        </w:rPr>
        <w:t xml:space="preserve"> </w:t>
      </w:r>
      <w:r w:rsidRPr="007D1781">
        <w:rPr>
          <w:rFonts w:asciiTheme="majorHAnsi" w:eastAsiaTheme="minorHAnsi" w:hAnsiTheme="majorHAnsi" w:cstheme="majorHAnsi"/>
          <w:sz w:val="22"/>
          <w:szCs w:val="22"/>
          <w:lang w:eastAsia="en-US"/>
        </w:rPr>
        <w:br/>
        <w:t xml:space="preserve">Za pośrednictwem </w:t>
      </w:r>
      <w:r w:rsidRPr="007D1781">
        <w:rPr>
          <w:rFonts w:asciiTheme="majorHAnsi" w:eastAsiaTheme="minorHAnsi" w:hAnsiTheme="majorHAnsi" w:cstheme="majorHAnsi"/>
          <w:i/>
          <w:iCs/>
          <w:sz w:val="22"/>
          <w:szCs w:val="22"/>
          <w:lang w:eastAsia="en-US"/>
        </w:rPr>
        <w:t xml:space="preserve">„Formularzy do komunikacji” </w:t>
      </w:r>
      <w:r w:rsidRPr="007D1781">
        <w:rPr>
          <w:rFonts w:asciiTheme="majorHAnsi" w:eastAsiaTheme="minorHAnsi" w:hAnsiTheme="majorHAnsi" w:cstheme="majorHAnsi"/>
          <w:sz w:val="22"/>
          <w:szCs w:val="22"/>
          <w:lang w:eastAsia="en-US"/>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00939456" w14:textId="77777777" w:rsidR="0075346C" w:rsidRPr="007D1781" w:rsidRDefault="0075346C" w:rsidP="0075346C">
      <w:pPr>
        <w:pStyle w:val="Akapitzlist"/>
        <w:rPr>
          <w:rFonts w:asciiTheme="majorHAnsi" w:eastAsiaTheme="minorHAnsi" w:hAnsiTheme="majorHAnsi" w:cstheme="majorHAnsi"/>
          <w:sz w:val="22"/>
          <w:szCs w:val="22"/>
          <w:lang w:eastAsia="en-US"/>
        </w:rPr>
      </w:pPr>
    </w:p>
    <w:p w14:paraId="38AE5121" w14:textId="77777777" w:rsidR="0075346C" w:rsidRPr="007D1781" w:rsidRDefault="0075346C" w:rsidP="0075346C">
      <w:pPr>
        <w:pStyle w:val="Akapitzlist"/>
        <w:numPr>
          <w:ilvl w:val="0"/>
          <w:numId w:val="5"/>
        </w:numPr>
        <w:spacing w:line="276" w:lineRule="auto"/>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 xml:space="preserve">W przypadku załączników, które są zgodnie z ustawą </w:t>
      </w:r>
      <w:proofErr w:type="spellStart"/>
      <w:r w:rsidRPr="007D1781">
        <w:rPr>
          <w:rFonts w:asciiTheme="majorHAnsi" w:eastAsiaTheme="minorHAnsi" w:hAnsiTheme="majorHAnsi" w:cstheme="majorHAnsi"/>
          <w:sz w:val="22"/>
          <w:szCs w:val="22"/>
          <w:lang w:eastAsia="en-US"/>
        </w:rPr>
        <w:t>Pzp</w:t>
      </w:r>
      <w:proofErr w:type="spellEnd"/>
      <w:r w:rsidRPr="007D1781">
        <w:rPr>
          <w:rFonts w:asciiTheme="majorHAnsi" w:eastAsiaTheme="minorHAnsi" w:hAnsiTheme="majorHAnsi" w:cstheme="majorHAnsi"/>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w:t>
      </w:r>
      <w:r w:rsidRPr="007D1781">
        <w:rPr>
          <w:rFonts w:asciiTheme="majorHAnsi" w:eastAsiaTheme="minorHAnsi" w:hAnsiTheme="majorHAnsi" w:cstheme="majorHAnsi"/>
          <w:sz w:val="22"/>
          <w:szCs w:val="22"/>
          <w:lang w:eastAsia="en-US"/>
        </w:rPr>
        <w:br/>
        <w:t>z wygenerowanym plikiem podpisu (typ zewnętrzny) lub dokument z wszytym podpisem (typ wewnętrzny).</w:t>
      </w:r>
    </w:p>
    <w:p w14:paraId="126B2713" w14:textId="77777777" w:rsidR="0075346C" w:rsidRPr="007D1781" w:rsidRDefault="0075346C" w:rsidP="0075346C">
      <w:pPr>
        <w:spacing w:line="276" w:lineRule="auto"/>
        <w:jc w:val="both"/>
        <w:rPr>
          <w:rFonts w:asciiTheme="majorHAnsi" w:eastAsiaTheme="minorHAnsi" w:hAnsiTheme="majorHAnsi" w:cstheme="majorHAnsi"/>
          <w:sz w:val="22"/>
          <w:szCs w:val="22"/>
          <w:lang w:eastAsia="en-US"/>
        </w:rPr>
      </w:pPr>
    </w:p>
    <w:p w14:paraId="33C6B8CE" w14:textId="77777777" w:rsidR="0075346C" w:rsidRPr="007D1781" w:rsidRDefault="0075346C" w:rsidP="0075346C">
      <w:pPr>
        <w:numPr>
          <w:ilvl w:val="0"/>
          <w:numId w:val="5"/>
        </w:numPr>
        <w:spacing w:line="276" w:lineRule="auto"/>
        <w:ind w:left="426" w:hanging="426"/>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Możliwość korzystania w postępowaniu z „</w:t>
      </w:r>
      <w:r w:rsidRPr="007D1781">
        <w:rPr>
          <w:rFonts w:asciiTheme="majorHAnsi" w:eastAsiaTheme="minorHAnsi" w:hAnsiTheme="majorHAnsi" w:cstheme="majorHAnsi"/>
          <w:i/>
          <w:iCs/>
          <w:sz w:val="22"/>
          <w:szCs w:val="22"/>
          <w:lang w:eastAsia="en-US"/>
        </w:rPr>
        <w:t>Formularzy do komunikacji”</w:t>
      </w:r>
      <w:r w:rsidRPr="007D1781">
        <w:rPr>
          <w:rFonts w:asciiTheme="majorHAnsi" w:eastAsiaTheme="minorHAnsi" w:hAnsiTheme="majorHAnsi" w:cstheme="majorHAnsi"/>
          <w:sz w:val="22"/>
          <w:szCs w:val="22"/>
          <w:lang w:eastAsia="en-US"/>
        </w:rPr>
        <w:t xml:space="preserve"> w pełnym zakresie wymaga posiadania konta „Wykonawcy” na Platformie e-Zamówienia oraz zalogowania się na Platformie e-Zamówienia. Do korzystania z </w:t>
      </w:r>
      <w:r w:rsidRPr="007D1781">
        <w:rPr>
          <w:rFonts w:asciiTheme="majorHAnsi" w:eastAsiaTheme="minorHAnsi" w:hAnsiTheme="majorHAnsi" w:cstheme="majorHAnsi"/>
          <w:i/>
          <w:iCs/>
          <w:sz w:val="22"/>
          <w:szCs w:val="22"/>
          <w:lang w:eastAsia="en-US"/>
        </w:rPr>
        <w:t xml:space="preserve">„Formularzy do komunikacji” </w:t>
      </w:r>
      <w:r w:rsidRPr="007D1781">
        <w:rPr>
          <w:rFonts w:asciiTheme="majorHAnsi" w:eastAsiaTheme="minorHAnsi" w:hAnsiTheme="majorHAnsi" w:cstheme="majorHAnsi"/>
          <w:sz w:val="22"/>
          <w:szCs w:val="22"/>
          <w:lang w:eastAsia="en-US"/>
        </w:rPr>
        <w:t>służących do zadawania pytań dotyczących treści dokumentów zamówienia wystarczające jest posiadanie tzw. konta uproszczonego na Platformie e-Zamówienia.</w:t>
      </w:r>
    </w:p>
    <w:p w14:paraId="69AC7373" w14:textId="77777777" w:rsidR="0075346C" w:rsidRPr="007D1781" w:rsidRDefault="0075346C" w:rsidP="0075346C">
      <w:pPr>
        <w:spacing w:line="276" w:lineRule="auto"/>
        <w:contextualSpacing/>
        <w:jc w:val="both"/>
        <w:rPr>
          <w:rFonts w:asciiTheme="majorHAnsi" w:eastAsiaTheme="minorHAnsi" w:hAnsiTheme="majorHAnsi" w:cstheme="majorHAnsi"/>
          <w:sz w:val="22"/>
          <w:szCs w:val="22"/>
          <w:lang w:eastAsia="en-US"/>
        </w:rPr>
      </w:pPr>
    </w:p>
    <w:p w14:paraId="17D600F6" w14:textId="77777777" w:rsidR="0075346C" w:rsidRPr="007D1781" w:rsidRDefault="0075346C" w:rsidP="0075346C">
      <w:pPr>
        <w:numPr>
          <w:ilvl w:val="0"/>
          <w:numId w:val="5"/>
        </w:numPr>
        <w:spacing w:line="276" w:lineRule="auto"/>
        <w:ind w:left="426" w:hanging="426"/>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 xml:space="preserve">Wszystkie wysłane i odebrane w postępowaniu przez wykonawcę wiadomości widoczne są po zalogowaniu w podglądzie postępowania w zakładce </w:t>
      </w:r>
      <w:r w:rsidRPr="007D1781">
        <w:rPr>
          <w:rFonts w:asciiTheme="majorHAnsi" w:eastAsiaTheme="minorHAnsi" w:hAnsiTheme="majorHAnsi" w:cstheme="majorHAnsi"/>
          <w:i/>
          <w:iCs/>
          <w:sz w:val="22"/>
          <w:szCs w:val="22"/>
          <w:lang w:eastAsia="en-US"/>
        </w:rPr>
        <w:t>„Komunikacja”.</w:t>
      </w:r>
    </w:p>
    <w:p w14:paraId="07EF8C5A" w14:textId="77777777" w:rsidR="0075346C" w:rsidRPr="007D1781" w:rsidRDefault="0075346C" w:rsidP="0075346C">
      <w:pPr>
        <w:spacing w:line="276" w:lineRule="auto"/>
        <w:contextualSpacing/>
        <w:jc w:val="both"/>
        <w:rPr>
          <w:rFonts w:asciiTheme="majorHAnsi" w:eastAsiaTheme="minorHAnsi" w:hAnsiTheme="majorHAnsi" w:cstheme="majorHAnsi"/>
          <w:sz w:val="22"/>
          <w:szCs w:val="22"/>
          <w:lang w:eastAsia="en-US"/>
        </w:rPr>
      </w:pPr>
    </w:p>
    <w:p w14:paraId="0BE807E7" w14:textId="77777777" w:rsidR="0075346C" w:rsidRPr="007D1781" w:rsidRDefault="0075346C" w:rsidP="0075346C">
      <w:pPr>
        <w:numPr>
          <w:ilvl w:val="0"/>
          <w:numId w:val="5"/>
        </w:numPr>
        <w:spacing w:line="276" w:lineRule="auto"/>
        <w:ind w:left="426" w:hanging="426"/>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 xml:space="preserve">Maksymalny rozmiar plików przesyłanych za pośrednictwem </w:t>
      </w:r>
      <w:r w:rsidRPr="007D1781">
        <w:rPr>
          <w:rFonts w:asciiTheme="majorHAnsi" w:eastAsiaTheme="minorHAnsi" w:hAnsiTheme="majorHAnsi" w:cstheme="majorHAnsi"/>
          <w:i/>
          <w:iCs/>
          <w:sz w:val="22"/>
          <w:szCs w:val="22"/>
          <w:lang w:eastAsia="en-US"/>
        </w:rPr>
        <w:t xml:space="preserve">„Formularzy </w:t>
      </w:r>
      <w:r w:rsidRPr="007D1781">
        <w:rPr>
          <w:rFonts w:asciiTheme="majorHAnsi" w:eastAsiaTheme="minorHAnsi" w:hAnsiTheme="majorHAnsi" w:cstheme="majorHAnsi"/>
          <w:i/>
          <w:iCs/>
          <w:sz w:val="22"/>
          <w:szCs w:val="22"/>
          <w:lang w:eastAsia="en-US"/>
        </w:rPr>
        <w:br/>
        <w:t xml:space="preserve">do komunikacji” </w:t>
      </w:r>
      <w:r w:rsidRPr="007D1781">
        <w:rPr>
          <w:rFonts w:asciiTheme="majorHAnsi" w:eastAsiaTheme="minorHAnsi" w:hAnsiTheme="majorHAnsi" w:cstheme="majorHAnsi"/>
          <w:sz w:val="22"/>
          <w:szCs w:val="22"/>
          <w:lang w:eastAsia="en-US"/>
        </w:rPr>
        <w:t>wynosi 150 MB (wielkość ta dotyczy plików przesyłanych jako załączniki do jednego formularza).</w:t>
      </w:r>
    </w:p>
    <w:p w14:paraId="5F83ED07" w14:textId="77777777" w:rsidR="0075346C" w:rsidRPr="007D1781" w:rsidRDefault="0075346C" w:rsidP="0075346C">
      <w:pPr>
        <w:spacing w:line="276" w:lineRule="auto"/>
        <w:contextualSpacing/>
        <w:jc w:val="both"/>
        <w:rPr>
          <w:rFonts w:asciiTheme="majorHAnsi" w:eastAsiaTheme="minorHAnsi" w:hAnsiTheme="majorHAnsi" w:cstheme="majorHAnsi"/>
          <w:sz w:val="22"/>
          <w:szCs w:val="22"/>
          <w:lang w:eastAsia="en-US"/>
        </w:rPr>
      </w:pPr>
    </w:p>
    <w:p w14:paraId="632903A7" w14:textId="77777777" w:rsidR="0075346C" w:rsidRPr="007D1781" w:rsidRDefault="0075346C" w:rsidP="0075346C">
      <w:pPr>
        <w:numPr>
          <w:ilvl w:val="0"/>
          <w:numId w:val="5"/>
        </w:numPr>
        <w:spacing w:line="276" w:lineRule="auto"/>
        <w:ind w:left="426" w:hanging="426"/>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 xml:space="preserve">Minimalne wymagania techniczne dotyczące sprzętu używanego w celu korzystania </w:t>
      </w:r>
      <w:r w:rsidRPr="007D1781">
        <w:rPr>
          <w:rFonts w:asciiTheme="majorHAnsi" w:eastAsiaTheme="minorHAnsi" w:hAnsiTheme="majorHAnsi" w:cstheme="majorHAnsi"/>
          <w:sz w:val="22"/>
          <w:szCs w:val="22"/>
          <w:lang w:eastAsia="en-US"/>
        </w:rPr>
        <w:br/>
        <w:t>z usług Platformy e-Zamówienia oraz informacje dotyczące specyfikacji połączenia określa § 12 Regulaminu Platformy e-Zamówienia, a mianowicie:</w:t>
      </w:r>
    </w:p>
    <w:p w14:paraId="377DFCE7" w14:textId="77777777" w:rsidR="0075346C" w:rsidRPr="007D1781" w:rsidRDefault="0075346C" w:rsidP="0075346C">
      <w:pPr>
        <w:numPr>
          <w:ilvl w:val="1"/>
          <w:numId w:val="5"/>
        </w:numPr>
        <w:spacing w:line="276" w:lineRule="auto"/>
        <w:ind w:left="993" w:hanging="567"/>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W celu prawidłowego korzystania z usług Platformy e-Zamówienia wymagany jest:</w:t>
      </w:r>
    </w:p>
    <w:p w14:paraId="775BFE95" w14:textId="77777777" w:rsidR="0075346C" w:rsidRPr="007D1781" w:rsidRDefault="0075346C" w:rsidP="0075346C">
      <w:pPr>
        <w:spacing w:line="276" w:lineRule="auto"/>
        <w:ind w:left="1276" w:hanging="283"/>
        <w:contextualSpacing/>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a) Komputer PC:         </w:t>
      </w:r>
    </w:p>
    <w:p w14:paraId="1F42A413" w14:textId="77777777" w:rsidR="0075346C" w:rsidRPr="007D1781" w:rsidRDefault="0075346C" w:rsidP="0075346C">
      <w:pPr>
        <w:numPr>
          <w:ilvl w:val="0"/>
          <w:numId w:val="43"/>
        </w:numPr>
        <w:tabs>
          <w:tab w:val="center" w:pos="1843"/>
        </w:tabs>
        <w:spacing w:line="276" w:lineRule="auto"/>
        <w:ind w:left="1560" w:hanging="284"/>
        <w:contextualSpacing/>
        <w:jc w:val="both"/>
        <w:rPr>
          <w:rFonts w:asciiTheme="majorHAnsi" w:eastAsiaTheme="minorHAnsi" w:hAnsiTheme="majorHAnsi" w:cstheme="majorHAnsi"/>
          <w:sz w:val="22"/>
          <w:szCs w:val="22"/>
          <w:lang w:val="en-US" w:eastAsia="en-US"/>
        </w:rPr>
      </w:pPr>
      <w:proofErr w:type="spellStart"/>
      <w:r w:rsidRPr="007D1781">
        <w:rPr>
          <w:rFonts w:asciiTheme="majorHAnsi" w:eastAsiaTheme="minorHAnsi" w:hAnsiTheme="majorHAnsi" w:cstheme="majorHAnsi"/>
          <w:sz w:val="22"/>
          <w:szCs w:val="22"/>
          <w:lang w:val="en-US" w:eastAsia="en-US"/>
        </w:rPr>
        <w:t>parametry</w:t>
      </w:r>
      <w:proofErr w:type="spellEnd"/>
      <w:r w:rsidRPr="007D1781">
        <w:rPr>
          <w:rFonts w:asciiTheme="majorHAnsi" w:eastAsiaTheme="minorHAnsi" w:hAnsiTheme="majorHAnsi" w:cstheme="majorHAnsi"/>
          <w:sz w:val="22"/>
          <w:szCs w:val="22"/>
          <w:lang w:val="en-US" w:eastAsia="en-US"/>
        </w:rPr>
        <w:t xml:space="preserve"> minimum: Intel Core2 Duo, 2 GB RAM, HD,</w:t>
      </w:r>
    </w:p>
    <w:p w14:paraId="5A9D2FD0" w14:textId="77777777" w:rsidR="0075346C" w:rsidRPr="007D1781" w:rsidRDefault="0075346C" w:rsidP="0075346C">
      <w:pPr>
        <w:numPr>
          <w:ilvl w:val="0"/>
          <w:numId w:val="43"/>
        </w:numPr>
        <w:tabs>
          <w:tab w:val="center" w:pos="1843"/>
        </w:tabs>
        <w:spacing w:line="276" w:lineRule="auto"/>
        <w:ind w:left="1560" w:hanging="284"/>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 xml:space="preserve">zainstalowany jedne z poniższych systemów operacyjnych: MS Windows 7 lub nowszy, OSX/Mac OS 10.10, </w:t>
      </w:r>
      <w:proofErr w:type="spellStart"/>
      <w:r w:rsidRPr="007D1781">
        <w:rPr>
          <w:rFonts w:asciiTheme="majorHAnsi" w:eastAsiaTheme="minorHAnsi" w:hAnsiTheme="majorHAnsi" w:cstheme="majorHAnsi"/>
          <w:sz w:val="22"/>
          <w:szCs w:val="22"/>
          <w:lang w:eastAsia="en-US"/>
        </w:rPr>
        <w:t>Ubuntu</w:t>
      </w:r>
      <w:proofErr w:type="spellEnd"/>
      <w:r w:rsidRPr="007D1781">
        <w:rPr>
          <w:rFonts w:asciiTheme="majorHAnsi" w:eastAsiaTheme="minorHAnsi" w:hAnsiTheme="majorHAnsi" w:cstheme="majorHAnsi"/>
          <w:sz w:val="22"/>
          <w:szCs w:val="22"/>
          <w:lang w:eastAsia="en-US"/>
        </w:rPr>
        <w:t xml:space="preserve"> 14.04,</w:t>
      </w:r>
    </w:p>
    <w:p w14:paraId="5B402045" w14:textId="77777777" w:rsidR="0075346C" w:rsidRPr="007D1781" w:rsidRDefault="0075346C" w:rsidP="0075346C">
      <w:pPr>
        <w:numPr>
          <w:ilvl w:val="0"/>
          <w:numId w:val="43"/>
        </w:numPr>
        <w:tabs>
          <w:tab w:val="center" w:pos="1843"/>
        </w:tabs>
        <w:spacing w:line="276" w:lineRule="auto"/>
        <w:ind w:left="1560" w:hanging="284"/>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lastRenderedPageBreak/>
        <w:t xml:space="preserve">Zainstalowana jedna z poniższych przeglądarek: Chrome 66.0 lub nowsza, </w:t>
      </w:r>
      <w:proofErr w:type="spellStart"/>
      <w:r w:rsidRPr="007D1781">
        <w:rPr>
          <w:rFonts w:asciiTheme="majorHAnsi" w:eastAsiaTheme="minorHAnsi" w:hAnsiTheme="majorHAnsi" w:cstheme="majorHAnsi"/>
          <w:sz w:val="22"/>
          <w:szCs w:val="22"/>
          <w:lang w:eastAsia="en-US"/>
        </w:rPr>
        <w:t>Firefox</w:t>
      </w:r>
      <w:proofErr w:type="spellEnd"/>
      <w:r w:rsidRPr="007D1781">
        <w:rPr>
          <w:rFonts w:asciiTheme="majorHAnsi" w:eastAsiaTheme="minorHAnsi" w:hAnsiTheme="majorHAnsi" w:cstheme="majorHAnsi"/>
          <w:sz w:val="22"/>
          <w:szCs w:val="22"/>
          <w:lang w:eastAsia="en-US"/>
        </w:rPr>
        <w:t xml:space="preserve"> 59.0 lub nowszy, Safari 11.1 lub nowsza, Edge 14.0 i nowsze,</w:t>
      </w:r>
    </w:p>
    <w:p w14:paraId="4622CB83" w14:textId="77777777" w:rsidR="0075346C" w:rsidRPr="007D1781" w:rsidRDefault="0075346C" w:rsidP="0075346C">
      <w:pPr>
        <w:spacing w:line="276" w:lineRule="auto"/>
        <w:ind w:left="1276" w:hanging="283"/>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albo</w:t>
      </w:r>
    </w:p>
    <w:p w14:paraId="3FE62F44" w14:textId="77777777" w:rsidR="0075346C" w:rsidRPr="007D1781" w:rsidRDefault="0075346C" w:rsidP="0075346C">
      <w:pPr>
        <w:numPr>
          <w:ilvl w:val="0"/>
          <w:numId w:val="42"/>
        </w:numPr>
        <w:spacing w:line="276" w:lineRule="auto"/>
        <w:ind w:left="1276" w:hanging="283"/>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Tablet/Telefon:</w:t>
      </w:r>
    </w:p>
    <w:p w14:paraId="7CB012E6" w14:textId="77777777" w:rsidR="0075346C" w:rsidRPr="007D1781" w:rsidRDefault="0075346C" w:rsidP="0075346C">
      <w:pPr>
        <w:numPr>
          <w:ilvl w:val="0"/>
          <w:numId w:val="44"/>
        </w:numPr>
        <w:spacing w:before="20" w:after="40" w:line="276" w:lineRule="auto"/>
        <w:ind w:left="1560" w:hanging="284"/>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 xml:space="preserve">Parametry minimum: 4 rdzenie procesora, 2GB RAM, Android 6.0 </w:t>
      </w:r>
      <w:proofErr w:type="spellStart"/>
      <w:r w:rsidRPr="007D1781">
        <w:rPr>
          <w:rFonts w:asciiTheme="majorHAnsi" w:eastAsiaTheme="minorHAnsi" w:hAnsiTheme="majorHAnsi" w:cstheme="majorHAnsi"/>
          <w:sz w:val="22"/>
          <w:szCs w:val="22"/>
          <w:lang w:eastAsia="en-US"/>
        </w:rPr>
        <w:t>Marshmallow</w:t>
      </w:r>
      <w:proofErr w:type="spellEnd"/>
      <w:r w:rsidRPr="007D1781">
        <w:rPr>
          <w:rFonts w:asciiTheme="majorHAnsi" w:eastAsiaTheme="minorHAnsi" w:hAnsiTheme="majorHAnsi" w:cstheme="majorHAnsi"/>
          <w:sz w:val="22"/>
          <w:szCs w:val="22"/>
          <w:lang w:eastAsia="en-US"/>
        </w:rPr>
        <w:t>, iOS 10.3,</w:t>
      </w:r>
    </w:p>
    <w:p w14:paraId="09D20189" w14:textId="77777777" w:rsidR="0075346C" w:rsidRPr="007D1781" w:rsidRDefault="0075346C" w:rsidP="0075346C">
      <w:pPr>
        <w:numPr>
          <w:ilvl w:val="0"/>
          <w:numId w:val="44"/>
        </w:numPr>
        <w:spacing w:before="20" w:after="40" w:line="276" w:lineRule="auto"/>
        <w:ind w:left="1560" w:hanging="284"/>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Przeglądarka Chrome 61 lub nowa</w:t>
      </w:r>
    </w:p>
    <w:p w14:paraId="5891A189" w14:textId="77777777" w:rsidR="0075346C" w:rsidRPr="007D1781" w:rsidRDefault="0075346C" w:rsidP="0075346C">
      <w:pPr>
        <w:spacing w:before="20" w:after="40" w:line="276" w:lineRule="auto"/>
        <w:ind w:left="1560"/>
        <w:contextualSpacing/>
        <w:jc w:val="both"/>
        <w:rPr>
          <w:rFonts w:asciiTheme="majorHAnsi" w:eastAsiaTheme="minorHAnsi" w:hAnsiTheme="majorHAnsi" w:cstheme="majorHAnsi"/>
          <w:sz w:val="22"/>
          <w:szCs w:val="22"/>
          <w:lang w:eastAsia="en-US"/>
        </w:rPr>
      </w:pPr>
    </w:p>
    <w:p w14:paraId="65EEEA85" w14:textId="77777777" w:rsidR="0075346C" w:rsidRPr="007D1781" w:rsidRDefault="0075346C" w:rsidP="0075346C">
      <w:pPr>
        <w:numPr>
          <w:ilvl w:val="1"/>
          <w:numId w:val="5"/>
        </w:numPr>
        <w:tabs>
          <w:tab w:val="left" w:pos="426"/>
        </w:tabs>
        <w:spacing w:line="276" w:lineRule="auto"/>
        <w:ind w:left="993" w:hanging="633"/>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 xml:space="preserve">Dla skorzystania z pełnej funkcjonalności Platformy e-Zamówienia może być konieczne włączenie w przeglądarce obsługi protokołu bezpiecznej transmisji danych SSL, obsługi Java </w:t>
      </w:r>
      <w:proofErr w:type="spellStart"/>
      <w:r w:rsidRPr="007D1781">
        <w:rPr>
          <w:rFonts w:asciiTheme="majorHAnsi" w:eastAsiaTheme="minorHAnsi" w:hAnsiTheme="majorHAnsi" w:cstheme="majorHAnsi"/>
          <w:sz w:val="22"/>
          <w:szCs w:val="22"/>
          <w:lang w:eastAsia="en-US"/>
        </w:rPr>
        <w:t>Script</w:t>
      </w:r>
      <w:proofErr w:type="spellEnd"/>
      <w:r w:rsidRPr="007D1781">
        <w:rPr>
          <w:rFonts w:asciiTheme="majorHAnsi" w:eastAsiaTheme="minorHAnsi" w:hAnsiTheme="majorHAnsi" w:cstheme="majorHAnsi"/>
          <w:sz w:val="22"/>
          <w:szCs w:val="22"/>
          <w:lang w:eastAsia="en-US"/>
        </w:rPr>
        <w:t xml:space="preserve">, oraz </w:t>
      </w:r>
      <w:proofErr w:type="spellStart"/>
      <w:r w:rsidRPr="007D1781">
        <w:rPr>
          <w:rFonts w:asciiTheme="majorHAnsi" w:eastAsiaTheme="minorHAnsi" w:hAnsiTheme="majorHAnsi" w:cstheme="majorHAnsi"/>
          <w:sz w:val="22"/>
          <w:szCs w:val="22"/>
          <w:lang w:eastAsia="en-US"/>
        </w:rPr>
        <w:t>cookies</w:t>
      </w:r>
      <w:proofErr w:type="spellEnd"/>
      <w:r w:rsidRPr="007D1781">
        <w:rPr>
          <w:rFonts w:asciiTheme="majorHAnsi" w:eastAsiaTheme="minorHAnsi" w:hAnsiTheme="majorHAnsi" w:cstheme="majorHAnsi"/>
          <w:sz w:val="22"/>
          <w:szCs w:val="22"/>
          <w:lang w:eastAsia="en-US"/>
        </w:rPr>
        <w:t>;</w:t>
      </w:r>
    </w:p>
    <w:p w14:paraId="19A7E3C9" w14:textId="77777777" w:rsidR="0075346C" w:rsidRPr="007D1781" w:rsidRDefault="0075346C" w:rsidP="0075346C">
      <w:pPr>
        <w:tabs>
          <w:tab w:val="left" w:pos="426"/>
        </w:tabs>
        <w:spacing w:line="276" w:lineRule="auto"/>
        <w:ind w:left="993"/>
        <w:contextualSpacing/>
        <w:jc w:val="both"/>
        <w:rPr>
          <w:rFonts w:asciiTheme="majorHAnsi" w:eastAsiaTheme="minorHAnsi" w:hAnsiTheme="majorHAnsi" w:cstheme="majorHAnsi"/>
          <w:sz w:val="22"/>
          <w:szCs w:val="22"/>
          <w:lang w:eastAsia="en-US"/>
        </w:rPr>
      </w:pPr>
    </w:p>
    <w:p w14:paraId="58DA45F9" w14:textId="77777777" w:rsidR="0075346C" w:rsidRPr="007D1781" w:rsidRDefault="0075346C" w:rsidP="0075346C">
      <w:pPr>
        <w:numPr>
          <w:ilvl w:val="1"/>
          <w:numId w:val="5"/>
        </w:numPr>
        <w:tabs>
          <w:tab w:val="left" w:pos="426"/>
        </w:tabs>
        <w:spacing w:line="276" w:lineRule="auto"/>
        <w:ind w:left="993" w:hanging="633"/>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Specyfikacja połączenia, formatu przesyłanych danych oraz kodowania i oznaczania czasu odbioru danych:</w:t>
      </w:r>
    </w:p>
    <w:p w14:paraId="48BB44E3" w14:textId="77777777" w:rsidR="0075346C" w:rsidRPr="007D1781" w:rsidRDefault="0075346C" w:rsidP="0075346C">
      <w:pPr>
        <w:numPr>
          <w:ilvl w:val="0"/>
          <w:numId w:val="45"/>
        </w:numPr>
        <w:spacing w:before="20" w:after="40" w:line="276" w:lineRule="auto"/>
        <w:ind w:left="1276" w:hanging="283"/>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specyfikacja połączenia – formularze udostępnione są za pomocą protokołu TLS 1.2,</w:t>
      </w:r>
    </w:p>
    <w:p w14:paraId="534E93BA" w14:textId="77777777" w:rsidR="0075346C" w:rsidRPr="007D1781" w:rsidRDefault="0075346C" w:rsidP="0075346C">
      <w:pPr>
        <w:numPr>
          <w:ilvl w:val="0"/>
          <w:numId w:val="45"/>
        </w:numPr>
        <w:spacing w:before="20" w:after="40" w:line="276" w:lineRule="auto"/>
        <w:ind w:left="1276" w:hanging="283"/>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format danych oraz kodowanie: formularze dostępne są w formacie HTML z kodowaniem UTF-8,</w:t>
      </w:r>
    </w:p>
    <w:p w14:paraId="0886298E" w14:textId="77777777" w:rsidR="0075346C" w:rsidRPr="007D1781" w:rsidRDefault="0075346C" w:rsidP="0075346C">
      <w:pPr>
        <w:numPr>
          <w:ilvl w:val="0"/>
          <w:numId w:val="45"/>
        </w:numPr>
        <w:spacing w:before="20" w:after="40" w:line="276" w:lineRule="auto"/>
        <w:ind w:left="1276" w:hanging="283"/>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oznaczenia czasu odbioru danych: wszelkie operacje opierają się o czas serwera i dane zapisywane są z dokładnością co do sekundy.</w:t>
      </w:r>
    </w:p>
    <w:p w14:paraId="1DF4DE0B" w14:textId="77777777" w:rsidR="0075346C" w:rsidRPr="007D1781" w:rsidRDefault="0075346C" w:rsidP="0075346C">
      <w:pPr>
        <w:spacing w:before="20" w:after="40" w:line="276" w:lineRule="auto"/>
        <w:ind w:left="1276"/>
        <w:contextualSpacing/>
        <w:jc w:val="both"/>
        <w:rPr>
          <w:rFonts w:asciiTheme="majorHAnsi" w:eastAsiaTheme="minorHAnsi" w:hAnsiTheme="majorHAnsi" w:cstheme="majorHAnsi"/>
          <w:sz w:val="22"/>
          <w:szCs w:val="22"/>
          <w:lang w:eastAsia="en-US"/>
        </w:rPr>
      </w:pPr>
    </w:p>
    <w:p w14:paraId="55F6FAFA" w14:textId="77777777" w:rsidR="0075346C" w:rsidRPr="007D1781" w:rsidRDefault="0075346C" w:rsidP="0075346C">
      <w:pPr>
        <w:numPr>
          <w:ilvl w:val="0"/>
          <w:numId w:val="5"/>
        </w:numPr>
        <w:spacing w:line="276" w:lineRule="auto"/>
        <w:ind w:left="426" w:hanging="426"/>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7D1781">
          <w:rPr>
            <w:rFonts w:asciiTheme="majorHAnsi" w:eastAsiaTheme="minorHAnsi" w:hAnsiTheme="majorHAnsi" w:cstheme="majorHAnsi"/>
            <w:color w:val="0563C1" w:themeColor="hyperlink"/>
            <w:sz w:val="22"/>
            <w:szCs w:val="22"/>
            <w:u w:val="single"/>
            <w:lang w:eastAsia="en-US"/>
          </w:rPr>
          <w:t>https://ezamowienia.gov.pl</w:t>
        </w:r>
      </w:hyperlink>
      <w:r w:rsidRPr="007D1781">
        <w:rPr>
          <w:rFonts w:asciiTheme="majorHAnsi" w:eastAsiaTheme="minorHAnsi" w:hAnsiTheme="majorHAnsi" w:cstheme="majorHAnsi"/>
          <w:sz w:val="22"/>
          <w:szCs w:val="22"/>
          <w:lang w:eastAsia="en-US"/>
        </w:rPr>
        <w:t xml:space="preserve"> w zakładce </w:t>
      </w:r>
      <w:r w:rsidRPr="007D1781">
        <w:rPr>
          <w:rFonts w:asciiTheme="majorHAnsi" w:eastAsiaTheme="minorHAnsi" w:hAnsiTheme="majorHAnsi" w:cstheme="majorHAnsi"/>
          <w:i/>
          <w:iCs/>
          <w:sz w:val="22"/>
          <w:szCs w:val="22"/>
          <w:lang w:eastAsia="en-US"/>
        </w:rPr>
        <w:t>„Zgłoś problem”.</w:t>
      </w:r>
    </w:p>
    <w:p w14:paraId="7F071E63" w14:textId="77777777" w:rsidR="0075346C" w:rsidRPr="007D1781" w:rsidRDefault="0075346C" w:rsidP="0075346C">
      <w:pPr>
        <w:spacing w:line="276" w:lineRule="auto"/>
        <w:ind w:left="426"/>
        <w:contextualSpacing/>
        <w:jc w:val="both"/>
        <w:rPr>
          <w:rFonts w:asciiTheme="majorHAnsi" w:eastAsiaTheme="minorHAnsi" w:hAnsiTheme="majorHAnsi" w:cstheme="majorHAnsi"/>
          <w:sz w:val="22"/>
          <w:szCs w:val="22"/>
          <w:lang w:eastAsia="en-US"/>
        </w:rPr>
      </w:pPr>
    </w:p>
    <w:p w14:paraId="4F25A670" w14:textId="52F8530B" w:rsidR="0075346C" w:rsidRPr="007D1781" w:rsidRDefault="0075346C" w:rsidP="0075346C">
      <w:pPr>
        <w:numPr>
          <w:ilvl w:val="0"/>
          <w:numId w:val="5"/>
        </w:numPr>
        <w:spacing w:line="276" w:lineRule="auto"/>
        <w:ind w:left="426" w:hanging="426"/>
        <w:contextualSpacing/>
        <w:jc w:val="both"/>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 xml:space="preserve">W szczególnie uzasadnionych przypadkach uniemożliwiających komunikację wykonawcy </w:t>
      </w:r>
      <w:r w:rsidRPr="007D1781">
        <w:rPr>
          <w:rFonts w:asciiTheme="majorHAnsi" w:eastAsiaTheme="minorHAnsi" w:hAnsiTheme="majorHAnsi" w:cstheme="majorHAnsi"/>
          <w:sz w:val="22"/>
          <w:szCs w:val="22"/>
          <w:lang w:eastAsia="en-US"/>
        </w:rPr>
        <w:br/>
        <w:t xml:space="preserve">i Zamawiającego za pośrednictwem Platformy e-Zamówienia, Zamawiający dopuszcza komunikację za pomocą poczty elektronicznej na adres e-mail: </w:t>
      </w:r>
      <w:hyperlink r:id="rId14" w:history="1">
        <w:r w:rsidR="00847C0A" w:rsidRPr="007D1781">
          <w:rPr>
            <w:rStyle w:val="Hipercze"/>
            <w:rFonts w:asciiTheme="majorHAnsi" w:hAnsiTheme="majorHAnsi" w:cstheme="majorHAnsi"/>
            <w:sz w:val="22"/>
            <w:szCs w:val="22"/>
          </w:rPr>
          <w:t>przetargi@tpn.pl</w:t>
        </w:r>
      </w:hyperlink>
      <w:r w:rsidR="00847C0A">
        <w:rPr>
          <w:rStyle w:val="Hipercze"/>
          <w:rFonts w:asciiTheme="majorHAnsi" w:hAnsiTheme="majorHAnsi" w:cstheme="majorHAnsi"/>
          <w:sz w:val="22"/>
          <w:szCs w:val="22"/>
        </w:rPr>
        <w:t xml:space="preserve"> i lgasienica@tpn.pl</w:t>
      </w:r>
      <w:r w:rsidRPr="007D1781">
        <w:rPr>
          <w:rFonts w:asciiTheme="majorHAnsi" w:eastAsiaTheme="minorHAnsi" w:hAnsiTheme="majorHAnsi" w:cstheme="majorHAnsi"/>
          <w:sz w:val="22"/>
          <w:szCs w:val="22"/>
          <w:lang w:eastAsia="en-US"/>
        </w:rPr>
        <w:br/>
      </w:r>
      <w:r w:rsidRPr="007D1781">
        <w:rPr>
          <w:rFonts w:asciiTheme="majorHAnsi" w:eastAsiaTheme="minorHAnsi" w:hAnsiTheme="majorHAnsi" w:cstheme="majorHAnsi"/>
          <w:b/>
          <w:bCs/>
          <w:i/>
          <w:iCs/>
          <w:sz w:val="22"/>
          <w:szCs w:val="22"/>
          <w:lang w:eastAsia="en-US"/>
        </w:rPr>
        <w:t>(nie dotyczy składania ofert!).</w:t>
      </w:r>
    </w:p>
    <w:p w14:paraId="726EF4DF" w14:textId="77777777" w:rsidR="0075346C" w:rsidRPr="007D1781" w:rsidRDefault="0075346C" w:rsidP="0075346C">
      <w:pPr>
        <w:spacing w:line="276" w:lineRule="auto"/>
        <w:jc w:val="both"/>
        <w:rPr>
          <w:rFonts w:asciiTheme="majorHAnsi" w:hAnsiTheme="majorHAnsi" w:cstheme="majorHAnsi"/>
          <w:sz w:val="22"/>
          <w:szCs w:val="22"/>
        </w:rPr>
      </w:pPr>
    </w:p>
    <w:p w14:paraId="25B4F537" w14:textId="77777777" w:rsidR="0075346C" w:rsidRPr="007D1781" w:rsidRDefault="0075346C" w:rsidP="0075346C">
      <w:pPr>
        <w:pStyle w:val="Akapitzlist"/>
        <w:numPr>
          <w:ilvl w:val="0"/>
          <w:numId w:val="5"/>
        </w:numPr>
        <w:spacing w:line="276" w:lineRule="auto"/>
        <w:jc w:val="both"/>
        <w:rPr>
          <w:rFonts w:asciiTheme="majorHAnsi" w:hAnsiTheme="majorHAnsi" w:cstheme="majorHAnsi"/>
          <w:sz w:val="22"/>
          <w:szCs w:val="22"/>
        </w:rPr>
      </w:pPr>
      <w:bookmarkStart w:id="4" w:name="_Hlk121297055"/>
      <w:r w:rsidRPr="007D1781">
        <w:rPr>
          <w:rFonts w:asciiTheme="majorHAnsi" w:hAnsiTheme="majorHAnsi" w:cstheme="majorHAnsi"/>
          <w:sz w:val="22"/>
          <w:szCs w:val="22"/>
        </w:rPr>
        <w:t>Zamawiający nie przewiduje komunikowania się Zamawiającego z Wykonawcami w inny sposób niż przy użyciu środków komunikacji elektronicznej. Zamawiający nie dopuszcza komunikacji ustnej w postępowaniu.</w:t>
      </w:r>
    </w:p>
    <w:bookmarkEnd w:id="4"/>
    <w:p w14:paraId="2A300F88" w14:textId="77777777" w:rsidR="0075346C" w:rsidRPr="007D1781" w:rsidRDefault="0075346C" w:rsidP="0075346C">
      <w:pPr>
        <w:pStyle w:val="Akapitzlist"/>
        <w:spacing w:line="276" w:lineRule="auto"/>
        <w:rPr>
          <w:rFonts w:asciiTheme="majorHAnsi" w:hAnsiTheme="majorHAnsi" w:cstheme="majorHAnsi"/>
          <w:sz w:val="22"/>
          <w:szCs w:val="22"/>
        </w:rPr>
      </w:pPr>
    </w:p>
    <w:p w14:paraId="10D09200" w14:textId="77777777" w:rsidR="0075346C" w:rsidRPr="007D1781" w:rsidRDefault="0075346C" w:rsidP="0075346C">
      <w:pPr>
        <w:pStyle w:val="Akapitzlist"/>
        <w:numPr>
          <w:ilvl w:val="0"/>
          <w:numId w:val="5"/>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Wykonawca może zwrócić się do Zamawiającego z wnioskiem o wyjaśnienie treści SWZ.</w:t>
      </w:r>
    </w:p>
    <w:p w14:paraId="2C7DC951" w14:textId="77777777" w:rsidR="0075346C" w:rsidRPr="007D1781" w:rsidRDefault="0075346C" w:rsidP="0075346C">
      <w:pPr>
        <w:spacing w:line="276" w:lineRule="auto"/>
        <w:rPr>
          <w:rFonts w:asciiTheme="majorHAnsi" w:hAnsiTheme="majorHAnsi" w:cstheme="majorHAnsi"/>
          <w:sz w:val="22"/>
          <w:szCs w:val="22"/>
        </w:rPr>
      </w:pPr>
    </w:p>
    <w:p w14:paraId="70A0EE8E" w14:textId="77777777" w:rsidR="0075346C" w:rsidRPr="007D1781" w:rsidRDefault="0075346C" w:rsidP="0075346C">
      <w:pPr>
        <w:pStyle w:val="Akapitzlist"/>
        <w:numPr>
          <w:ilvl w:val="0"/>
          <w:numId w:val="5"/>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68ECBE63" w14:textId="77777777" w:rsidR="0075346C" w:rsidRPr="007D1781" w:rsidRDefault="0075346C" w:rsidP="0075346C">
      <w:pPr>
        <w:pStyle w:val="Akapitzlist"/>
        <w:spacing w:line="276" w:lineRule="auto"/>
        <w:rPr>
          <w:rFonts w:asciiTheme="majorHAnsi" w:hAnsiTheme="majorHAnsi" w:cstheme="majorHAnsi"/>
          <w:sz w:val="22"/>
          <w:szCs w:val="22"/>
        </w:rPr>
      </w:pPr>
    </w:p>
    <w:p w14:paraId="5D50BF18" w14:textId="77777777" w:rsidR="0075346C" w:rsidRPr="007D1781" w:rsidRDefault="0075346C" w:rsidP="0075346C">
      <w:pPr>
        <w:pStyle w:val="Akapitzlist"/>
        <w:numPr>
          <w:ilvl w:val="0"/>
          <w:numId w:val="5"/>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Jeżeli Zamawiający nie udzieli wyjaśnień w terminie, o którym mowa w pkt 19 powyżej,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19 </w:t>
      </w:r>
      <w:r w:rsidRPr="007D1781">
        <w:rPr>
          <w:rFonts w:asciiTheme="majorHAnsi" w:hAnsiTheme="majorHAnsi" w:cstheme="majorHAnsi"/>
          <w:sz w:val="22"/>
          <w:szCs w:val="22"/>
        </w:rPr>
        <w:lastRenderedPageBreak/>
        <w:t>powyżej, Zamawiający nie ma obowiązku udzielania wyjaśnień SWZ oraz obowiązku przedłużenia terminu składania ofert.</w:t>
      </w:r>
    </w:p>
    <w:p w14:paraId="7DBFE178" w14:textId="77777777" w:rsidR="0075346C" w:rsidRPr="007D1781" w:rsidRDefault="0075346C" w:rsidP="0075346C">
      <w:pPr>
        <w:pStyle w:val="Akapitzlist"/>
        <w:spacing w:line="276" w:lineRule="auto"/>
        <w:rPr>
          <w:rFonts w:asciiTheme="majorHAnsi" w:hAnsiTheme="majorHAnsi" w:cstheme="majorHAnsi"/>
          <w:sz w:val="22"/>
          <w:szCs w:val="22"/>
        </w:rPr>
      </w:pPr>
    </w:p>
    <w:p w14:paraId="5DD1B7E7" w14:textId="3AF572D4" w:rsidR="00533DD2" w:rsidRPr="007D1781" w:rsidRDefault="0075346C" w:rsidP="0075346C">
      <w:pPr>
        <w:pStyle w:val="Akapitzlist"/>
        <w:numPr>
          <w:ilvl w:val="0"/>
          <w:numId w:val="5"/>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Przedłużenie terminu składania ofert, o których mowa w pkt 20 powyżej, nie wpływa </w:t>
      </w:r>
      <w:r w:rsidRPr="007D1781">
        <w:rPr>
          <w:rFonts w:asciiTheme="majorHAnsi" w:hAnsiTheme="majorHAnsi" w:cstheme="majorHAnsi"/>
          <w:sz w:val="22"/>
          <w:szCs w:val="22"/>
        </w:rPr>
        <w:br/>
        <w:t>na bieg terminu składania wniosku o wyjaśnienie treści SWZ.</w:t>
      </w:r>
    </w:p>
    <w:p w14:paraId="51890E8E" w14:textId="77777777" w:rsidR="00533DD2" w:rsidRPr="007D1781" w:rsidRDefault="00533DD2" w:rsidP="00533DD2">
      <w:pPr>
        <w:spacing w:line="276" w:lineRule="auto"/>
        <w:jc w:val="both"/>
        <w:rPr>
          <w:rFonts w:asciiTheme="majorHAnsi" w:hAnsiTheme="majorHAnsi" w:cstheme="majorHAnsi"/>
          <w:sz w:val="22"/>
          <w:szCs w:val="22"/>
        </w:rPr>
      </w:pPr>
    </w:p>
    <w:p w14:paraId="12003E2C" w14:textId="346D73D5" w:rsidR="00533DD2" w:rsidRPr="007D1781" w:rsidRDefault="00533DD2" w:rsidP="00533DD2">
      <w:pPr>
        <w:pStyle w:val="Akapitzlist"/>
        <w:spacing w:line="276" w:lineRule="auto"/>
        <w:ind w:left="0"/>
        <w:jc w:val="center"/>
        <w:rPr>
          <w:rFonts w:asciiTheme="majorHAnsi" w:hAnsiTheme="majorHAnsi" w:cstheme="majorHAnsi"/>
          <w:b/>
          <w:bCs/>
          <w:sz w:val="22"/>
          <w:szCs w:val="22"/>
        </w:rPr>
      </w:pPr>
      <w:r w:rsidRPr="007D1781">
        <w:rPr>
          <w:rFonts w:asciiTheme="majorHAnsi" w:hAnsiTheme="majorHAnsi" w:cstheme="majorHAnsi"/>
          <w:b/>
          <w:bCs/>
          <w:sz w:val="22"/>
          <w:szCs w:val="22"/>
        </w:rPr>
        <w:t xml:space="preserve">Dział </w:t>
      </w:r>
      <w:r w:rsidR="00C55C20" w:rsidRPr="007D1781">
        <w:rPr>
          <w:rFonts w:asciiTheme="majorHAnsi" w:hAnsiTheme="majorHAnsi" w:cstheme="majorHAnsi"/>
          <w:b/>
          <w:bCs/>
          <w:sz w:val="22"/>
          <w:szCs w:val="22"/>
        </w:rPr>
        <w:t>IX</w:t>
      </w:r>
    </w:p>
    <w:p w14:paraId="2E5DD6A2" w14:textId="77777777" w:rsidR="00533DD2" w:rsidRPr="007D1781" w:rsidRDefault="00533DD2" w:rsidP="00533DD2">
      <w:pPr>
        <w:spacing w:line="276" w:lineRule="auto"/>
        <w:jc w:val="center"/>
        <w:rPr>
          <w:rFonts w:asciiTheme="majorHAnsi" w:hAnsiTheme="majorHAnsi" w:cstheme="majorHAnsi"/>
          <w:b/>
          <w:bCs/>
          <w:color w:val="333333"/>
          <w:sz w:val="22"/>
          <w:szCs w:val="22"/>
          <w:shd w:val="clear" w:color="auto" w:fill="FFFFFF"/>
        </w:rPr>
      </w:pPr>
      <w:r w:rsidRPr="007D1781">
        <w:rPr>
          <w:rFonts w:asciiTheme="majorHAnsi" w:hAnsiTheme="majorHAnsi" w:cstheme="majorHAnsi"/>
          <w:b/>
          <w:bCs/>
          <w:color w:val="333333"/>
          <w:sz w:val="22"/>
          <w:szCs w:val="22"/>
          <w:shd w:val="clear" w:color="auto" w:fill="FFFFFF"/>
        </w:rPr>
        <w:t>Wskazanie osób uprawnionych do komunikowania się z wykonawcami</w:t>
      </w:r>
    </w:p>
    <w:p w14:paraId="60FFC49D" w14:textId="77777777" w:rsidR="00533DD2" w:rsidRPr="007D1781" w:rsidRDefault="00533DD2" w:rsidP="00533DD2">
      <w:pPr>
        <w:spacing w:line="276" w:lineRule="auto"/>
        <w:jc w:val="center"/>
        <w:rPr>
          <w:rFonts w:asciiTheme="majorHAnsi" w:hAnsiTheme="majorHAnsi" w:cstheme="majorHAnsi"/>
          <w:b/>
          <w:bCs/>
          <w:sz w:val="22"/>
          <w:szCs w:val="22"/>
        </w:rPr>
      </w:pPr>
    </w:p>
    <w:p w14:paraId="7D4CD67E" w14:textId="3834175F" w:rsidR="00533DD2" w:rsidRPr="007D1781" w:rsidRDefault="00533DD2" w:rsidP="00E96789">
      <w:pPr>
        <w:pStyle w:val="Akapitzlist"/>
        <w:numPr>
          <w:ilvl w:val="0"/>
          <w:numId w:val="3"/>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Dane kontaktowe Zamawiającego zostały wskazane w Dziale I </w:t>
      </w:r>
      <w:proofErr w:type="spellStart"/>
      <w:r w:rsidR="001E1785" w:rsidRPr="007D1781">
        <w:rPr>
          <w:rFonts w:asciiTheme="majorHAnsi" w:hAnsiTheme="majorHAnsi" w:cstheme="majorHAnsi"/>
          <w:sz w:val="22"/>
          <w:szCs w:val="22"/>
        </w:rPr>
        <w:t>i</w:t>
      </w:r>
      <w:proofErr w:type="spellEnd"/>
      <w:r w:rsidR="001E1785" w:rsidRPr="007D1781">
        <w:rPr>
          <w:rFonts w:asciiTheme="majorHAnsi" w:hAnsiTheme="majorHAnsi" w:cstheme="majorHAnsi"/>
          <w:sz w:val="22"/>
          <w:szCs w:val="22"/>
        </w:rPr>
        <w:t xml:space="preserve"> VIII </w:t>
      </w:r>
      <w:r w:rsidRPr="007D1781">
        <w:rPr>
          <w:rFonts w:asciiTheme="majorHAnsi" w:hAnsiTheme="majorHAnsi" w:cstheme="majorHAnsi"/>
          <w:sz w:val="22"/>
          <w:szCs w:val="22"/>
        </w:rPr>
        <w:t>SWZ.</w:t>
      </w:r>
    </w:p>
    <w:p w14:paraId="07CD8FCC" w14:textId="77777777" w:rsidR="00533DD2" w:rsidRPr="007D1781" w:rsidRDefault="00533DD2" w:rsidP="00533DD2">
      <w:pPr>
        <w:spacing w:line="276" w:lineRule="auto"/>
        <w:jc w:val="center"/>
        <w:rPr>
          <w:rFonts w:asciiTheme="majorHAnsi" w:hAnsiTheme="majorHAnsi" w:cstheme="majorHAnsi"/>
          <w:b/>
          <w:bCs/>
          <w:sz w:val="22"/>
          <w:szCs w:val="22"/>
        </w:rPr>
      </w:pPr>
    </w:p>
    <w:p w14:paraId="74122780" w14:textId="0D883C72" w:rsidR="00533DD2" w:rsidRPr="007D1781" w:rsidRDefault="00533DD2" w:rsidP="00533DD2">
      <w:pPr>
        <w:spacing w:line="276" w:lineRule="auto"/>
        <w:jc w:val="center"/>
        <w:rPr>
          <w:rFonts w:asciiTheme="majorHAnsi" w:hAnsiTheme="majorHAnsi" w:cstheme="majorHAnsi"/>
          <w:b/>
          <w:bCs/>
          <w:sz w:val="22"/>
          <w:szCs w:val="22"/>
        </w:rPr>
      </w:pPr>
      <w:r w:rsidRPr="007D1781">
        <w:rPr>
          <w:rFonts w:asciiTheme="majorHAnsi" w:hAnsiTheme="majorHAnsi" w:cstheme="majorHAnsi"/>
          <w:b/>
          <w:bCs/>
          <w:sz w:val="22"/>
          <w:szCs w:val="22"/>
        </w:rPr>
        <w:t xml:space="preserve">Dział </w:t>
      </w:r>
      <w:r w:rsidR="00C55C20" w:rsidRPr="007D1781">
        <w:rPr>
          <w:rFonts w:asciiTheme="majorHAnsi" w:hAnsiTheme="majorHAnsi" w:cstheme="majorHAnsi"/>
          <w:b/>
          <w:bCs/>
          <w:sz w:val="22"/>
          <w:szCs w:val="22"/>
        </w:rPr>
        <w:t>X</w:t>
      </w:r>
    </w:p>
    <w:p w14:paraId="778241A6" w14:textId="77777777" w:rsidR="00533DD2" w:rsidRPr="007D1781" w:rsidRDefault="00533DD2" w:rsidP="00533DD2">
      <w:pPr>
        <w:spacing w:line="276" w:lineRule="auto"/>
        <w:jc w:val="center"/>
        <w:rPr>
          <w:rFonts w:asciiTheme="majorHAnsi" w:hAnsiTheme="majorHAnsi" w:cstheme="majorHAnsi"/>
          <w:b/>
          <w:bCs/>
          <w:sz w:val="22"/>
          <w:szCs w:val="22"/>
        </w:rPr>
      </w:pPr>
      <w:r w:rsidRPr="007D1781">
        <w:rPr>
          <w:rFonts w:asciiTheme="majorHAnsi" w:hAnsiTheme="majorHAnsi" w:cstheme="majorHAnsi"/>
          <w:b/>
          <w:bCs/>
          <w:color w:val="333333"/>
          <w:sz w:val="22"/>
          <w:szCs w:val="22"/>
          <w:shd w:val="clear" w:color="auto" w:fill="FFFFFF"/>
        </w:rPr>
        <w:t>Termin związania ofertą</w:t>
      </w:r>
    </w:p>
    <w:p w14:paraId="5B1D69B9" w14:textId="77777777" w:rsidR="00533DD2" w:rsidRPr="007D1781" w:rsidRDefault="00533DD2" w:rsidP="00533DD2">
      <w:pPr>
        <w:pStyle w:val="Akapitzlist"/>
        <w:spacing w:line="276" w:lineRule="auto"/>
        <w:ind w:left="360"/>
        <w:rPr>
          <w:rFonts w:asciiTheme="majorHAnsi" w:hAnsiTheme="majorHAnsi" w:cstheme="majorHAnsi"/>
          <w:sz w:val="22"/>
          <w:szCs w:val="22"/>
        </w:rPr>
      </w:pPr>
    </w:p>
    <w:p w14:paraId="126DD81E" w14:textId="74CEBB73" w:rsidR="00533DD2" w:rsidRPr="007D1781" w:rsidRDefault="00533DD2" w:rsidP="00E96789">
      <w:pPr>
        <w:pStyle w:val="Akapitzlist"/>
        <w:numPr>
          <w:ilvl w:val="0"/>
          <w:numId w:val="4"/>
        </w:numPr>
        <w:spacing w:line="276" w:lineRule="auto"/>
        <w:jc w:val="both"/>
        <w:rPr>
          <w:rFonts w:asciiTheme="majorHAnsi" w:hAnsiTheme="majorHAnsi" w:cstheme="majorHAnsi"/>
          <w:b/>
          <w:bCs/>
          <w:sz w:val="22"/>
          <w:szCs w:val="22"/>
        </w:rPr>
      </w:pPr>
      <w:r w:rsidRPr="007D1781">
        <w:rPr>
          <w:rFonts w:asciiTheme="majorHAnsi" w:hAnsiTheme="majorHAnsi" w:cstheme="majorHAnsi"/>
          <w:sz w:val="22"/>
          <w:szCs w:val="22"/>
        </w:rPr>
        <w:t xml:space="preserve">Wykonawca będzie związany złożoną ofertą </w:t>
      </w:r>
      <w:r w:rsidR="00375034" w:rsidRPr="007D1781">
        <w:rPr>
          <w:rFonts w:asciiTheme="majorHAnsi" w:hAnsiTheme="majorHAnsi" w:cstheme="majorHAnsi"/>
          <w:sz w:val="22"/>
          <w:szCs w:val="22"/>
        </w:rPr>
        <w:t xml:space="preserve">do dnia </w:t>
      </w:r>
      <w:r w:rsidR="001A1766">
        <w:rPr>
          <w:rFonts w:asciiTheme="majorHAnsi" w:hAnsiTheme="majorHAnsi" w:cstheme="majorHAnsi"/>
          <w:color w:val="FF0000"/>
          <w:sz w:val="22"/>
          <w:szCs w:val="22"/>
        </w:rPr>
        <w:t>02</w:t>
      </w:r>
      <w:r w:rsidR="00884DBF" w:rsidRPr="007D1781">
        <w:rPr>
          <w:rFonts w:asciiTheme="majorHAnsi" w:hAnsiTheme="majorHAnsi" w:cstheme="majorHAnsi"/>
          <w:color w:val="FF0000"/>
          <w:sz w:val="22"/>
          <w:szCs w:val="22"/>
        </w:rPr>
        <w:t>.</w:t>
      </w:r>
      <w:r w:rsidR="00847C0A">
        <w:rPr>
          <w:rFonts w:asciiTheme="majorHAnsi" w:hAnsiTheme="majorHAnsi" w:cstheme="majorHAnsi"/>
          <w:color w:val="FF0000"/>
          <w:sz w:val="22"/>
          <w:szCs w:val="22"/>
        </w:rPr>
        <w:t>0</w:t>
      </w:r>
      <w:r w:rsidR="001A1766">
        <w:rPr>
          <w:rFonts w:asciiTheme="majorHAnsi" w:hAnsiTheme="majorHAnsi" w:cstheme="majorHAnsi"/>
          <w:color w:val="FF0000"/>
          <w:sz w:val="22"/>
          <w:szCs w:val="22"/>
        </w:rPr>
        <w:t>1</w:t>
      </w:r>
      <w:r w:rsidR="00884DBF" w:rsidRPr="007D1781">
        <w:rPr>
          <w:rFonts w:asciiTheme="majorHAnsi" w:hAnsiTheme="majorHAnsi" w:cstheme="majorHAnsi"/>
          <w:color w:val="FF0000"/>
          <w:sz w:val="22"/>
          <w:szCs w:val="22"/>
        </w:rPr>
        <w:t>.202</w:t>
      </w:r>
      <w:r w:rsidR="00B55D84">
        <w:rPr>
          <w:rFonts w:asciiTheme="majorHAnsi" w:hAnsiTheme="majorHAnsi" w:cstheme="majorHAnsi"/>
          <w:color w:val="FF0000"/>
          <w:sz w:val="22"/>
          <w:szCs w:val="22"/>
        </w:rPr>
        <w:t>6</w:t>
      </w:r>
      <w:r w:rsidR="00884DBF" w:rsidRPr="007D1781">
        <w:rPr>
          <w:rFonts w:asciiTheme="majorHAnsi" w:hAnsiTheme="majorHAnsi" w:cstheme="majorHAnsi"/>
          <w:color w:val="FF0000"/>
          <w:sz w:val="22"/>
          <w:szCs w:val="22"/>
        </w:rPr>
        <w:t xml:space="preserve"> r.</w:t>
      </w:r>
    </w:p>
    <w:p w14:paraId="1B08BEAF" w14:textId="77777777" w:rsidR="00533DD2" w:rsidRPr="007D1781" w:rsidRDefault="00533DD2" w:rsidP="00533DD2">
      <w:pPr>
        <w:pStyle w:val="Akapitzlist"/>
        <w:spacing w:line="276" w:lineRule="auto"/>
        <w:ind w:left="360"/>
        <w:jc w:val="both"/>
        <w:rPr>
          <w:rFonts w:asciiTheme="majorHAnsi" w:hAnsiTheme="majorHAnsi" w:cstheme="majorHAnsi"/>
          <w:sz w:val="22"/>
          <w:szCs w:val="22"/>
        </w:rPr>
      </w:pPr>
    </w:p>
    <w:p w14:paraId="3987F380" w14:textId="77777777" w:rsidR="00533DD2" w:rsidRPr="007D1781" w:rsidRDefault="00533DD2" w:rsidP="00E96789">
      <w:pPr>
        <w:pStyle w:val="Akapitzlist"/>
        <w:numPr>
          <w:ilvl w:val="0"/>
          <w:numId w:val="4"/>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Pierwszym dniem terminu związania ofertą jest dzień, w którym upływa termin składania ofert.</w:t>
      </w:r>
    </w:p>
    <w:p w14:paraId="2F954A9F" w14:textId="7FC46849" w:rsidR="00533DD2" w:rsidRPr="007D1781" w:rsidRDefault="00533DD2" w:rsidP="00533DD2">
      <w:pPr>
        <w:spacing w:line="276" w:lineRule="auto"/>
        <w:jc w:val="both"/>
        <w:rPr>
          <w:rFonts w:asciiTheme="majorHAnsi" w:hAnsiTheme="majorHAnsi" w:cstheme="majorHAnsi"/>
          <w:sz w:val="22"/>
          <w:szCs w:val="22"/>
        </w:rPr>
      </w:pPr>
    </w:p>
    <w:p w14:paraId="2CE1C40A" w14:textId="77777777" w:rsidR="00884DBF" w:rsidRPr="007D1781" w:rsidRDefault="00884DBF" w:rsidP="00533DD2">
      <w:pPr>
        <w:spacing w:line="276" w:lineRule="auto"/>
        <w:jc w:val="both"/>
        <w:rPr>
          <w:rFonts w:asciiTheme="majorHAnsi" w:hAnsiTheme="majorHAnsi" w:cstheme="majorHAnsi"/>
          <w:sz w:val="22"/>
          <w:szCs w:val="22"/>
        </w:rPr>
      </w:pPr>
    </w:p>
    <w:p w14:paraId="2F380412" w14:textId="5F36127D" w:rsidR="00533DD2" w:rsidRPr="007D1781" w:rsidRDefault="00533DD2" w:rsidP="00533DD2">
      <w:pPr>
        <w:spacing w:line="276" w:lineRule="auto"/>
        <w:jc w:val="center"/>
        <w:rPr>
          <w:rFonts w:asciiTheme="majorHAnsi" w:hAnsiTheme="majorHAnsi" w:cstheme="majorHAnsi"/>
          <w:b/>
          <w:bCs/>
          <w:sz w:val="22"/>
          <w:szCs w:val="22"/>
        </w:rPr>
      </w:pPr>
      <w:r w:rsidRPr="007D1781">
        <w:rPr>
          <w:rFonts w:asciiTheme="majorHAnsi" w:hAnsiTheme="majorHAnsi" w:cstheme="majorHAnsi"/>
          <w:b/>
          <w:bCs/>
          <w:sz w:val="22"/>
          <w:szCs w:val="22"/>
        </w:rPr>
        <w:t>Dział X</w:t>
      </w:r>
      <w:r w:rsidR="00C55C20" w:rsidRPr="007D1781">
        <w:rPr>
          <w:rFonts w:asciiTheme="majorHAnsi" w:hAnsiTheme="majorHAnsi" w:cstheme="majorHAnsi"/>
          <w:b/>
          <w:bCs/>
          <w:sz w:val="22"/>
          <w:szCs w:val="22"/>
        </w:rPr>
        <w:t>I</w:t>
      </w:r>
    </w:p>
    <w:p w14:paraId="13010387" w14:textId="77777777" w:rsidR="00533DD2" w:rsidRPr="007D1781" w:rsidRDefault="00533DD2" w:rsidP="00533DD2">
      <w:pPr>
        <w:spacing w:line="276" w:lineRule="auto"/>
        <w:jc w:val="center"/>
        <w:rPr>
          <w:rFonts w:asciiTheme="majorHAnsi" w:hAnsiTheme="majorHAnsi" w:cstheme="majorHAnsi"/>
          <w:b/>
          <w:bCs/>
          <w:sz w:val="22"/>
          <w:szCs w:val="22"/>
        </w:rPr>
      </w:pPr>
      <w:r w:rsidRPr="007D1781">
        <w:rPr>
          <w:rFonts w:asciiTheme="majorHAnsi" w:hAnsiTheme="majorHAnsi" w:cstheme="majorHAnsi"/>
          <w:b/>
          <w:bCs/>
          <w:sz w:val="22"/>
          <w:szCs w:val="22"/>
        </w:rPr>
        <w:t>Opis sposobu przygotowania oferty</w:t>
      </w:r>
    </w:p>
    <w:p w14:paraId="28F1157B" w14:textId="77777777" w:rsidR="00533DD2" w:rsidRPr="007D1781" w:rsidRDefault="00533DD2" w:rsidP="00533DD2">
      <w:pPr>
        <w:pStyle w:val="Akapitzlist"/>
        <w:spacing w:line="276" w:lineRule="auto"/>
        <w:ind w:left="360"/>
        <w:jc w:val="both"/>
        <w:rPr>
          <w:rFonts w:asciiTheme="majorHAnsi" w:hAnsiTheme="majorHAnsi" w:cstheme="majorHAnsi"/>
          <w:b/>
          <w:bCs/>
          <w:sz w:val="22"/>
          <w:szCs w:val="22"/>
        </w:rPr>
      </w:pPr>
    </w:p>
    <w:p w14:paraId="43D1D571" w14:textId="77777777" w:rsidR="00533DD2" w:rsidRPr="007D1781" w:rsidRDefault="00533DD2" w:rsidP="00E96789">
      <w:pPr>
        <w:pStyle w:val="Akapitzlist"/>
        <w:numPr>
          <w:ilvl w:val="0"/>
          <w:numId w:val="6"/>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Wykonawca może złożyć wyłącznie jedną ofertę.  </w:t>
      </w:r>
    </w:p>
    <w:p w14:paraId="63F62E02" w14:textId="77777777" w:rsidR="00533DD2" w:rsidRPr="007D1781" w:rsidRDefault="00533DD2" w:rsidP="00533DD2">
      <w:pPr>
        <w:pStyle w:val="Akapitzlist"/>
        <w:spacing w:line="276" w:lineRule="auto"/>
        <w:ind w:left="360"/>
        <w:jc w:val="both"/>
        <w:rPr>
          <w:rFonts w:asciiTheme="majorHAnsi" w:hAnsiTheme="majorHAnsi" w:cstheme="majorHAnsi"/>
          <w:sz w:val="22"/>
          <w:szCs w:val="22"/>
        </w:rPr>
      </w:pPr>
    </w:p>
    <w:p w14:paraId="764FFA62" w14:textId="77777777" w:rsidR="00533DD2" w:rsidRPr="007D1781" w:rsidRDefault="00533DD2" w:rsidP="00E96789">
      <w:pPr>
        <w:pStyle w:val="Akapitzlist"/>
        <w:numPr>
          <w:ilvl w:val="0"/>
          <w:numId w:val="6"/>
        </w:numPr>
        <w:spacing w:line="276" w:lineRule="auto"/>
        <w:jc w:val="both"/>
        <w:rPr>
          <w:rFonts w:asciiTheme="majorHAnsi" w:hAnsiTheme="majorHAnsi" w:cstheme="majorHAnsi"/>
          <w:sz w:val="22"/>
          <w:szCs w:val="22"/>
        </w:rPr>
      </w:pPr>
      <w:bookmarkStart w:id="5" w:name="_Hlk61618138"/>
      <w:r w:rsidRPr="007D1781">
        <w:rPr>
          <w:rFonts w:asciiTheme="majorHAnsi" w:hAnsiTheme="majorHAnsi" w:cstheme="majorHAnsi"/>
          <w:sz w:val="22"/>
          <w:szCs w:val="22"/>
        </w:rPr>
        <w:t xml:space="preserve">Ofertę sporządza się, pod rygorem nieważności, w formie elektronicznej lub w postaci elektronicznej opatrzonej podpisem zaufanym lub podpisem osobistym. </w:t>
      </w:r>
    </w:p>
    <w:bookmarkEnd w:id="5"/>
    <w:p w14:paraId="754584DF" w14:textId="7607BBFB" w:rsidR="00533DD2" w:rsidRPr="007D1781" w:rsidRDefault="00533DD2" w:rsidP="00E96789">
      <w:pPr>
        <w:pStyle w:val="Akapitzlist"/>
        <w:numPr>
          <w:ilvl w:val="1"/>
          <w:numId w:val="6"/>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Upoważnienie osób podpisujących ofertę do jej podpisania musi wynikać z właściwego rejestru. Jeżeli upoważnienie takie nie wynika wprost z właściwego rejestru, to do oferty należy dołączyć pełnomocnictwo. Pełnomocnictwo przekazuje się w postaci elektronicznej i opatruje kwalifikowanym podpisem elektronicznym, podpisem zaufanym lub podpisem osobistym. </w:t>
      </w:r>
      <w:r w:rsidR="00176CFA" w:rsidRPr="007D1781">
        <w:rPr>
          <w:rFonts w:asciiTheme="majorHAnsi" w:hAnsiTheme="majorHAnsi" w:cstheme="majorHAnsi"/>
          <w:sz w:val="22"/>
          <w:szCs w:val="22"/>
        </w:rPr>
        <w:br/>
      </w:r>
      <w:r w:rsidRPr="007D1781">
        <w:rPr>
          <w:rFonts w:asciiTheme="majorHAnsi" w:hAnsiTheme="majorHAnsi" w:cstheme="majorHAnsi"/>
          <w:sz w:val="22"/>
          <w:szCs w:val="22"/>
        </w:rPr>
        <w:t>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7076836" w14:textId="77777777" w:rsidR="00533DD2" w:rsidRPr="007D1781" w:rsidRDefault="00533DD2" w:rsidP="00533DD2">
      <w:pPr>
        <w:pStyle w:val="Akapitzlist"/>
        <w:spacing w:line="276" w:lineRule="auto"/>
        <w:ind w:left="792"/>
        <w:jc w:val="both"/>
        <w:rPr>
          <w:rFonts w:asciiTheme="majorHAnsi" w:hAnsiTheme="majorHAnsi" w:cstheme="majorHAnsi"/>
          <w:sz w:val="22"/>
          <w:szCs w:val="22"/>
        </w:rPr>
      </w:pPr>
    </w:p>
    <w:p w14:paraId="42358335" w14:textId="77777777" w:rsidR="00533DD2" w:rsidRPr="007D1781" w:rsidRDefault="00533DD2" w:rsidP="00E96789">
      <w:pPr>
        <w:pStyle w:val="Akapitzlist"/>
        <w:numPr>
          <w:ilvl w:val="0"/>
          <w:numId w:val="6"/>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Ofertę sporządza się, w formacie danych np.: </w:t>
      </w:r>
      <w:proofErr w:type="spellStart"/>
      <w:r w:rsidRPr="007D1781">
        <w:rPr>
          <w:rFonts w:asciiTheme="majorHAnsi" w:hAnsiTheme="majorHAnsi" w:cstheme="majorHAnsi"/>
          <w:sz w:val="22"/>
          <w:szCs w:val="22"/>
        </w:rPr>
        <w:t>doc</w:t>
      </w:r>
      <w:proofErr w:type="spellEnd"/>
      <w:r w:rsidRPr="007D1781">
        <w:rPr>
          <w:rFonts w:asciiTheme="majorHAnsi" w:hAnsiTheme="majorHAnsi" w:cstheme="majorHAnsi"/>
          <w:sz w:val="22"/>
          <w:szCs w:val="22"/>
        </w:rPr>
        <w:t xml:space="preserve">, </w:t>
      </w:r>
      <w:proofErr w:type="spellStart"/>
      <w:r w:rsidRPr="007D1781">
        <w:rPr>
          <w:rFonts w:asciiTheme="majorHAnsi" w:hAnsiTheme="majorHAnsi" w:cstheme="majorHAnsi"/>
          <w:sz w:val="22"/>
          <w:szCs w:val="22"/>
        </w:rPr>
        <w:t>docx</w:t>
      </w:r>
      <w:proofErr w:type="spellEnd"/>
      <w:r w:rsidRPr="007D1781">
        <w:rPr>
          <w:rFonts w:asciiTheme="majorHAnsi" w:hAnsiTheme="majorHAnsi" w:cstheme="majorHAnsi"/>
          <w:sz w:val="22"/>
          <w:szCs w:val="22"/>
        </w:rPr>
        <w:t xml:space="preserve"> lub pdf.</w:t>
      </w:r>
    </w:p>
    <w:p w14:paraId="19F76CCF" w14:textId="77777777" w:rsidR="00533DD2" w:rsidRPr="007D1781" w:rsidRDefault="00533DD2" w:rsidP="00533DD2">
      <w:pPr>
        <w:pStyle w:val="Akapitzlist"/>
        <w:spacing w:line="276" w:lineRule="auto"/>
        <w:ind w:left="360"/>
        <w:jc w:val="both"/>
        <w:rPr>
          <w:rFonts w:asciiTheme="majorHAnsi" w:hAnsiTheme="majorHAnsi" w:cstheme="majorHAnsi"/>
          <w:sz w:val="22"/>
          <w:szCs w:val="22"/>
        </w:rPr>
      </w:pPr>
    </w:p>
    <w:p w14:paraId="441611E6" w14:textId="2D7EF8A0" w:rsidR="00533DD2" w:rsidRPr="007D1781" w:rsidRDefault="00533DD2" w:rsidP="00E96789">
      <w:pPr>
        <w:pStyle w:val="Akapitzlist"/>
        <w:numPr>
          <w:ilvl w:val="0"/>
          <w:numId w:val="6"/>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W formularzu oferty, stanowiącym załącznik do SWZ, </w:t>
      </w:r>
      <w:r w:rsidR="00702335" w:rsidRPr="007D1781">
        <w:rPr>
          <w:rFonts w:asciiTheme="majorHAnsi" w:hAnsiTheme="majorHAnsi" w:cstheme="majorHAnsi"/>
          <w:sz w:val="22"/>
          <w:szCs w:val="22"/>
        </w:rPr>
        <w:t xml:space="preserve">Wykonawca </w:t>
      </w:r>
      <w:r w:rsidRPr="007D1781">
        <w:rPr>
          <w:rFonts w:asciiTheme="majorHAnsi" w:hAnsiTheme="majorHAnsi" w:cstheme="majorHAnsi"/>
          <w:sz w:val="22"/>
          <w:szCs w:val="22"/>
        </w:rPr>
        <w:t>zobowiązany jest podać adres poczty elektronicznej do komunikacji elektronicznej z Zamawiającym.</w:t>
      </w:r>
    </w:p>
    <w:p w14:paraId="1DB97016" w14:textId="77777777" w:rsidR="00533DD2" w:rsidRPr="007D1781" w:rsidRDefault="00533DD2" w:rsidP="00533DD2">
      <w:pPr>
        <w:spacing w:line="276" w:lineRule="auto"/>
        <w:jc w:val="both"/>
        <w:rPr>
          <w:rFonts w:asciiTheme="majorHAnsi" w:hAnsiTheme="majorHAnsi" w:cstheme="majorHAnsi"/>
          <w:sz w:val="22"/>
          <w:szCs w:val="22"/>
        </w:rPr>
      </w:pPr>
    </w:p>
    <w:p w14:paraId="45C6EB02" w14:textId="77777777" w:rsidR="00C44E53" w:rsidRPr="007D1781" w:rsidRDefault="00533DD2" w:rsidP="00E96789">
      <w:pPr>
        <w:pStyle w:val="Akapitzlist"/>
        <w:numPr>
          <w:ilvl w:val="0"/>
          <w:numId w:val="6"/>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Oferta ma być sporządzona w języku polskim. Zamawiający nie wyraża zgody na złożenie oferty oraz innych dokumentów w jednym z języków powszechnie używanych w handlu międzynarodowym. Dokumenty sporządzone w języku obcym są składane wraz z tłumaczeniem na język polski. </w:t>
      </w:r>
    </w:p>
    <w:p w14:paraId="7B32765A" w14:textId="77777777" w:rsidR="00C44E53" w:rsidRPr="007D1781" w:rsidRDefault="00C44E53" w:rsidP="00C44E53">
      <w:pPr>
        <w:pStyle w:val="Akapitzlist"/>
        <w:rPr>
          <w:rFonts w:asciiTheme="majorHAnsi" w:hAnsiTheme="majorHAnsi" w:cstheme="majorHAnsi"/>
          <w:sz w:val="22"/>
          <w:szCs w:val="22"/>
        </w:rPr>
      </w:pPr>
    </w:p>
    <w:p w14:paraId="7F99D614" w14:textId="21C39501" w:rsidR="00C44E53" w:rsidRPr="007D1781" w:rsidRDefault="00C44E53" w:rsidP="00E96789">
      <w:pPr>
        <w:pStyle w:val="Akapitzlist"/>
        <w:numPr>
          <w:ilvl w:val="0"/>
          <w:numId w:val="6"/>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Nie ujawnia się informacji stanowiących tajemnicę przedsiębiorstwa w rozumieniu przepisów ustawy z dnia 16 kwietnia 1993 r. o zwalczaniu nieuczciwej konkurencji (Dz. U. z 2019 r. poz. 1010 </w:t>
      </w:r>
      <w:r w:rsidR="00176CFA" w:rsidRPr="007D1781">
        <w:rPr>
          <w:rFonts w:asciiTheme="majorHAnsi" w:hAnsiTheme="majorHAnsi" w:cstheme="majorHAnsi"/>
          <w:sz w:val="22"/>
          <w:szCs w:val="22"/>
        </w:rPr>
        <w:br/>
      </w:r>
      <w:r w:rsidRPr="007D1781">
        <w:rPr>
          <w:rFonts w:asciiTheme="majorHAnsi" w:hAnsiTheme="majorHAnsi" w:cstheme="majorHAnsi"/>
          <w:sz w:val="22"/>
          <w:szCs w:val="22"/>
        </w:rPr>
        <w:t xml:space="preserve">i 1649), jeżeli wykonawca, wraz z przekazaniem takich informacji, zastrzegł, że nie mogą być one udostępniane oraz wykazał, że zastrzeżone informacje stanowią tajemnicę przedsiębiorstwa. Wykonawca nie może zastrzec informacji, o których mowa w art. 222 ust. 5. Informacje stanowiące tajemnicę przedsiębiorstwa powinny być złożone w odrębnym pliku. </w:t>
      </w:r>
    </w:p>
    <w:p w14:paraId="1E9B5A0F" w14:textId="77777777" w:rsidR="00533DD2" w:rsidRPr="007D1781" w:rsidRDefault="00533DD2" w:rsidP="00533DD2">
      <w:pPr>
        <w:spacing w:line="276" w:lineRule="auto"/>
        <w:jc w:val="both"/>
        <w:rPr>
          <w:rFonts w:asciiTheme="majorHAnsi" w:hAnsiTheme="majorHAnsi" w:cstheme="majorHAnsi"/>
          <w:sz w:val="22"/>
          <w:szCs w:val="22"/>
        </w:rPr>
      </w:pPr>
    </w:p>
    <w:p w14:paraId="779F9A04" w14:textId="77777777" w:rsidR="00884DBF" w:rsidRPr="007D1781" w:rsidRDefault="00884DBF" w:rsidP="00884DBF">
      <w:pPr>
        <w:pStyle w:val="Akapitzlist"/>
        <w:numPr>
          <w:ilvl w:val="0"/>
          <w:numId w:val="6"/>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Na ofertę składa się: </w:t>
      </w:r>
    </w:p>
    <w:p w14:paraId="40E473E7" w14:textId="77777777" w:rsidR="00884DBF" w:rsidRPr="007D1781" w:rsidRDefault="00884DBF" w:rsidP="00884DBF">
      <w:pPr>
        <w:pStyle w:val="Akapitzlist"/>
        <w:numPr>
          <w:ilvl w:val="1"/>
          <w:numId w:val="6"/>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Formularz oferty </w:t>
      </w:r>
    </w:p>
    <w:p w14:paraId="173F46DA" w14:textId="77777777" w:rsidR="00884DBF" w:rsidRPr="007D1781" w:rsidRDefault="00884DBF" w:rsidP="00884DBF">
      <w:pPr>
        <w:pStyle w:val="Akapitzlist"/>
        <w:numPr>
          <w:ilvl w:val="1"/>
          <w:numId w:val="6"/>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Oświadczenie (oświadczenia) z art. 125 ust. 1 </w:t>
      </w:r>
      <w:proofErr w:type="spellStart"/>
      <w:r w:rsidRPr="007D1781">
        <w:rPr>
          <w:rFonts w:asciiTheme="majorHAnsi" w:hAnsiTheme="majorHAnsi" w:cstheme="majorHAnsi"/>
          <w:sz w:val="22"/>
          <w:szCs w:val="22"/>
        </w:rPr>
        <w:t>Pzp</w:t>
      </w:r>
      <w:proofErr w:type="spellEnd"/>
      <w:r w:rsidRPr="007D1781">
        <w:rPr>
          <w:rFonts w:asciiTheme="majorHAnsi" w:hAnsiTheme="majorHAnsi" w:cstheme="majorHAnsi"/>
          <w:sz w:val="22"/>
          <w:szCs w:val="22"/>
        </w:rPr>
        <w:t xml:space="preserve"> (wzór załącznik nr 4 lub 5 do SWZ), </w:t>
      </w:r>
    </w:p>
    <w:p w14:paraId="718DDC2E" w14:textId="77777777" w:rsidR="00884DBF" w:rsidRPr="007D1781" w:rsidRDefault="00884DBF" w:rsidP="00884DBF">
      <w:pPr>
        <w:pStyle w:val="Akapitzlist"/>
        <w:numPr>
          <w:ilvl w:val="1"/>
          <w:numId w:val="6"/>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Oświadczenie z art. 117 ust. 4 </w:t>
      </w:r>
      <w:proofErr w:type="spellStart"/>
      <w:r w:rsidRPr="007D1781">
        <w:rPr>
          <w:rFonts w:asciiTheme="majorHAnsi" w:hAnsiTheme="majorHAnsi" w:cstheme="majorHAnsi"/>
          <w:sz w:val="22"/>
          <w:szCs w:val="22"/>
        </w:rPr>
        <w:t>Pzp</w:t>
      </w:r>
      <w:proofErr w:type="spellEnd"/>
      <w:r w:rsidRPr="007D1781">
        <w:rPr>
          <w:rFonts w:asciiTheme="majorHAnsi" w:hAnsiTheme="majorHAnsi" w:cstheme="majorHAnsi"/>
          <w:sz w:val="22"/>
          <w:szCs w:val="22"/>
        </w:rPr>
        <w:t xml:space="preserve"> (wzór załącznik nr 6 do SWZ – jeżeli dotyczy),</w:t>
      </w:r>
    </w:p>
    <w:p w14:paraId="6A44B962" w14:textId="77777777" w:rsidR="00884DBF" w:rsidRPr="007D1781" w:rsidRDefault="00884DBF" w:rsidP="00884DBF">
      <w:pPr>
        <w:pStyle w:val="Akapitzlist"/>
        <w:numPr>
          <w:ilvl w:val="1"/>
          <w:numId w:val="6"/>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Zobowiązanie innego podmiotu (jeżeli dotyczy),</w:t>
      </w:r>
    </w:p>
    <w:p w14:paraId="6988DB5C" w14:textId="77777777" w:rsidR="00884DBF" w:rsidRPr="007D1781" w:rsidRDefault="00884DBF" w:rsidP="00884DBF">
      <w:pPr>
        <w:pStyle w:val="Akapitzlist"/>
        <w:numPr>
          <w:ilvl w:val="1"/>
          <w:numId w:val="6"/>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Pełnomocnictwo (jeżeli dotyczy),</w:t>
      </w:r>
    </w:p>
    <w:p w14:paraId="55B3E116" w14:textId="411DF5F2" w:rsidR="00533DD2" w:rsidRPr="007D1781" w:rsidRDefault="00533DD2" w:rsidP="00533DD2">
      <w:pPr>
        <w:pStyle w:val="Akapitzlist"/>
        <w:spacing w:line="276" w:lineRule="auto"/>
        <w:ind w:left="360"/>
        <w:jc w:val="both"/>
        <w:rPr>
          <w:rFonts w:asciiTheme="majorHAnsi" w:hAnsiTheme="majorHAnsi" w:cstheme="majorHAnsi"/>
          <w:sz w:val="22"/>
          <w:szCs w:val="22"/>
        </w:rPr>
      </w:pPr>
    </w:p>
    <w:p w14:paraId="774DD673" w14:textId="77777777" w:rsidR="00884DBF" w:rsidRPr="007D1781" w:rsidRDefault="00884DBF" w:rsidP="00533DD2">
      <w:pPr>
        <w:spacing w:line="276" w:lineRule="auto"/>
        <w:jc w:val="center"/>
        <w:rPr>
          <w:rFonts w:asciiTheme="majorHAnsi" w:hAnsiTheme="majorHAnsi" w:cstheme="majorHAnsi"/>
          <w:b/>
          <w:bCs/>
          <w:sz w:val="22"/>
          <w:szCs w:val="22"/>
        </w:rPr>
      </w:pPr>
    </w:p>
    <w:p w14:paraId="70CEF303" w14:textId="7181C2AD" w:rsidR="00533DD2" w:rsidRPr="007D1781" w:rsidRDefault="00533DD2" w:rsidP="00533DD2">
      <w:pPr>
        <w:spacing w:line="276" w:lineRule="auto"/>
        <w:jc w:val="center"/>
        <w:rPr>
          <w:rFonts w:asciiTheme="majorHAnsi" w:hAnsiTheme="majorHAnsi" w:cstheme="majorHAnsi"/>
          <w:b/>
          <w:bCs/>
          <w:sz w:val="22"/>
          <w:szCs w:val="22"/>
        </w:rPr>
      </w:pPr>
      <w:r w:rsidRPr="007D1781">
        <w:rPr>
          <w:rFonts w:asciiTheme="majorHAnsi" w:hAnsiTheme="majorHAnsi" w:cstheme="majorHAnsi"/>
          <w:b/>
          <w:bCs/>
          <w:sz w:val="22"/>
          <w:szCs w:val="22"/>
        </w:rPr>
        <w:t>Dział X</w:t>
      </w:r>
      <w:r w:rsidR="00256EAB" w:rsidRPr="007D1781">
        <w:rPr>
          <w:rFonts w:asciiTheme="majorHAnsi" w:hAnsiTheme="majorHAnsi" w:cstheme="majorHAnsi"/>
          <w:b/>
          <w:bCs/>
          <w:sz w:val="22"/>
          <w:szCs w:val="22"/>
        </w:rPr>
        <w:t>II</w:t>
      </w:r>
    </w:p>
    <w:p w14:paraId="4E4DBB1E" w14:textId="77777777" w:rsidR="00533DD2" w:rsidRPr="007D1781" w:rsidRDefault="00533DD2" w:rsidP="00533DD2">
      <w:pPr>
        <w:spacing w:line="276" w:lineRule="auto"/>
        <w:jc w:val="center"/>
        <w:rPr>
          <w:rFonts w:asciiTheme="majorHAnsi" w:hAnsiTheme="majorHAnsi" w:cstheme="majorHAnsi"/>
          <w:b/>
          <w:bCs/>
          <w:sz w:val="22"/>
          <w:szCs w:val="22"/>
        </w:rPr>
      </w:pPr>
      <w:r w:rsidRPr="007D1781">
        <w:rPr>
          <w:rFonts w:asciiTheme="majorHAnsi" w:hAnsiTheme="majorHAnsi" w:cstheme="majorHAnsi"/>
          <w:b/>
          <w:bCs/>
          <w:sz w:val="22"/>
          <w:szCs w:val="22"/>
        </w:rPr>
        <w:t>Sposób oraz termin składania i otwarcie ofert</w:t>
      </w:r>
    </w:p>
    <w:p w14:paraId="17103FA6" w14:textId="77777777" w:rsidR="00533DD2" w:rsidRPr="007D1781" w:rsidRDefault="00533DD2" w:rsidP="00533DD2">
      <w:pPr>
        <w:pStyle w:val="Akapitzlist"/>
        <w:spacing w:line="276" w:lineRule="auto"/>
        <w:ind w:left="360"/>
        <w:jc w:val="both"/>
        <w:rPr>
          <w:rFonts w:asciiTheme="majorHAnsi" w:hAnsiTheme="majorHAnsi" w:cstheme="majorHAnsi"/>
          <w:sz w:val="22"/>
          <w:szCs w:val="22"/>
        </w:rPr>
      </w:pPr>
    </w:p>
    <w:p w14:paraId="3F0EB913" w14:textId="77777777" w:rsidR="0075346C" w:rsidRPr="007D1781" w:rsidRDefault="0075346C" w:rsidP="0075346C">
      <w:pPr>
        <w:widowControl w:val="0"/>
        <w:numPr>
          <w:ilvl w:val="1"/>
          <w:numId w:val="46"/>
        </w:numPr>
        <w:spacing w:before="20" w:after="40" w:line="276" w:lineRule="auto"/>
        <w:ind w:left="426" w:hanging="426"/>
        <w:contextualSpacing/>
        <w:jc w:val="both"/>
        <w:outlineLvl w:val="3"/>
        <w:rPr>
          <w:rFonts w:asciiTheme="majorHAnsi" w:eastAsiaTheme="minorHAnsi" w:hAnsiTheme="majorHAnsi" w:cstheme="majorHAnsi"/>
          <w:b/>
          <w:sz w:val="22"/>
          <w:szCs w:val="22"/>
          <w:lang w:eastAsia="en-US"/>
        </w:rPr>
      </w:pPr>
      <w:r w:rsidRPr="007D1781">
        <w:rPr>
          <w:rFonts w:asciiTheme="majorHAnsi" w:eastAsiaTheme="minorHAnsi" w:hAnsiTheme="majorHAnsi" w:cstheme="majorHAnsi"/>
          <w:b/>
          <w:sz w:val="22"/>
          <w:szCs w:val="22"/>
          <w:lang w:eastAsia="en-US"/>
        </w:rPr>
        <w:t xml:space="preserve">Wykonawca składa ofertę za pomocą Platformy e-Zamówienia: </w:t>
      </w:r>
      <w:hyperlink r:id="rId15" w:history="1">
        <w:r w:rsidRPr="007D1781">
          <w:rPr>
            <w:rFonts w:asciiTheme="majorHAnsi" w:eastAsiaTheme="minorHAnsi" w:hAnsiTheme="majorHAnsi" w:cstheme="majorHAnsi"/>
            <w:b/>
            <w:color w:val="0563C1" w:themeColor="hyperlink"/>
            <w:sz w:val="22"/>
            <w:szCs w:val="22"/>
            <w:u w:val="single"/>
            <w:lang w:eastAsia="en-US"/>
          </w:rPr>
          <w:t>https://ezamowienia.gov.pl</w:t>
        </w:r>
      </w:hyperlink>
    </w:p>
    <w:p w14:paraId="32DED0E4" w14:textId="77777777" w:rsidR="0075346C" w:rsidRPr="007D1781" w:rsidRDefault="0075346C" w:rsidP="0075346C">
      <w:pPr>
        <w:widowControl w:val="0"/>
        <w:spacing w:before="20" w:after="40" w:line="276" w:lineRule="auto"/>
        <w:ind w:left="426"/>
        <w:contextualSpacing/>
        <w:jc w:val="both"/>
        <w:outlineLvl w:val="3"/>
        <w:rPr>
          <w:rFonts w:asciiTheme="majorHAnsi" w:eastAsiaTheme="minorHAnsi" w:hAnsiTheme="majorHAnsi" w:cstheme="majorHAnsi"/>
          <w:b/>
          <w:sz w:val="22"/>
          <w:szCs w:val="22"/>
          <w:lang w:eastAsia="en-US"/>
        </w:rPr>
      </w:pPr>
    </w:p>
    <w:p w14:paraId="29007D24" w14:textId="77777777" w:rsidR="0075346C" w:rsidRPr="007D1781" w:rsidRDefault="0075346C" w:rsidP="0075346C">
      <w:pPr>
        <w:widowControl w:val="0"/>
        <w:numPr>
          <w:ilvl w:val="1"/>
          <w:numId w:val="46"/>
        </w:numPr>
        <w:spacing w:before="20" w:after="40" w:line="276" w:lineRule="auto"/>
        <w:ind w:left="426" w:hanging="426"/>
        <w:contextualSpacing/>
        <w:jc w:val="both"/>
        <w:outlineLvl w:val="3"/>
        <w:rPr>
          <w:rFonts w:asciiTheme="majorHAnsi" w:hAnsiTheme="majorHAnsi" w:cstheme="majorHAnsi"/>
          <w:sz w:val="22"/>
          <w:szCs w:val="22"/>
        </w:rPr>
      </w:pPr>
      <w:r w:rsidRPr="007D1781">
        <w:rPr>
          <w:rFonts w:asciiTheme="majorHAnsi" w:hAnsiTheme="majorHAnsi" w:cstheme="majorHAnsi"/>
          <w:sz w:val="22"/>
          <w:szCs w:val="22"/>
        </w:rPr>
        <w:t xml:space="preserve">Wykonawca przygotowuje ofertę przy pomocy interaktywnego „Formularza ofertowego” udostępnionego przez Zamawiającego na Platformie e-Zamówienia </w:t>
      </w:r>
      <w:r w:rsidRPr="007D1781">
        <w:rPr>
          <w:rFonts w:asciiTheme="majorHAnsi" w:hAnsiTheme="majorHAnsi" w:cstheme="majorHAnsi"/>
          <w:sz w:val="22"/>
          <w:szCs w:val="22"/>
        </w:rPr>
        <w:br/>
        <w:t>i zamieszczonego w podglądzie postępowania w zakładce „Informacje podstawowe”.</w:t>
      </w:r>
    </w:p>
    <w:p w14:paraId="12CD9E68" w14:textId="77777777" w:rsidR="0075346C" w:rsidRPr="007D1781" w:rsidRDefault="0075346C" w:rsidP="0075346C">
      <w:pPr>
        <w:widowControl w:val="0"/>
        <w:spacing w:before="20" w:after="40" w:line="276" w:lineRule="auto"/>
        <w:ind w:left="426"/>
        <w:contextualSpacing/>
        <w:jc w:val="both"/>
        <w:outlineLvl w:val="3"/>
        <w:rPr>
          <w:rFonts w:asciiTheme="majorHAnsi" w:hAnsiTheme="majorHAnsi" w:cstheme="majorHAnsi"/>
          <w:sz w:val="22"/>
          <w:szCs w:val="22"/>
        </w:rPr>
      </w:pPr>
    </w:p>
    <w:p w14:paraId="7542A477" w14:textId="77777777" w:rsidR="0075346C" w:rsidRPr="007D1781" w:rsidRDefault="0075346C" w:rsidP="0075346C">
      <w:pPr>
        <w:widowControl w:val="0"/>
        <w:numPr>
          <w:ilvl w:val="1"/>
          <w:numId w:val="46"/>
        </w:numPr>
        <w:spacing w:before="20" w:after="40" w:line="276" w:lineRule="auto"/>
        <w:ind w:left="426" w:hanging="426"/>
        <w:contextualSpacing/>
        <w:jc w:val="both"/>
        <w:outlineLvl w:val="3"/>
        <w:rPr>
          <w:rFonts w:asciiTheme="majorHAnsi" w:hAnsiTheme="majorHAnsi" w:cstheme="majorHAnsi"/>
          <w:sz w:val="22"/>
          <w:szCs w:val="22"/>
        </w:rPr>
      </w:pPr>
      <w:r w:rsidRPr="007D1781">
        <w:rPr>
          <w:rFonts w:asciiTheme="majorHAnsi" w:hAnsiTheme="majorHAnsi" w:cstheme="majorHAnsi"/>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8AC5B46" w14:textId="77777777" w:rsidR="0075346C" w:rsidRPr="007D1781" w:rsidRDefault="0075346C" w:rsidP="0075346C">
      <w:pPr>
        <w:widowControl w:val="0"/>
        <w:spacing w:before="20" w:after="40" w:line="276" w:lineRule="auto"/>
        <w:ind w:left="426"/>
        <w:contextualSpacing/>
        <w:jc w:val="both"/>
        <w:outlineLvl w:val="3"/>
        <w:rPr>
          <w:rFonts w:asciiTheme="majorHAnsi" w:hAnsiTheme="majorHAnsi" w:cstheme="majorHAnsi"/>
          <w:sz w:val="22"/>
          <w:szCs w:val="22"/>
        </w:rPr>
      </w:pPr>
    </w:p>
    <w:p w14:paraId="27365197" w14:textId="77777777" w:rsidR="0075346C" w:rsidRPr="007D1781" w:rsidRDefault="0075346C" w:rsidP="0075346C">
      <w:pPr>
        <w:widowControl w:val="0"/>
        <w:numPr>
          <w:ilvl w:val="1"/>
          <w:numId w:val="4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 w:after="40" w:line="276" w:lineRule="auto"/>
        <w:ind w:left="426" w:hanging="426"/>
        <w:contextualSpacing/>
        <w:jc w:val="both"/>
        <w:outlineLvl w:val="3"/>
        <w:rPr>
          <w:rFonts w:asciiTheme="majorHAnsi" w:eastAsiaTheme="minorHAnsi" w:hAnsiTheme="majorHAnsi" w:cstheme="majorHAnsi"/>
          <w:color w:val="000000"/>
          <w:sz w:val="22"/>
          <w:szCs w:val="22"/>
          <w:lang w:eastAsia="en-US"/>
        </w:rPr>
      </w:pPr>
      <w:r w:rsidRPr="007D1781">
        <w:rPr>
          <w:rFonts w:asciiTheme="majorHAnsi" w:hAnsiTheme="majorHAnsi" w:cstheme="majorHAnsi"/>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69E4DA6E" w14:textId="77777777" w:rsidR="0075346C" w:rsidRPr="007D1781" w:rsidRDefault="0075346C" w:rsidP="007534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 w:after="40" w:line="276" w:lineRule="auto"/>
        <w:ind w:left="426"/>
        <w:contextualSpacing/>
        <w:jc w:val="both"/>
        <w:outlineLvl w:val="3"/>
        <w:rPr>
          <w:rFonts w:asciiTheme="majorHAnsi" w:hAnsiTheme="majorHAnsi" w:cstheme="majorHAnsi"/>
          <w:sz w:val="22"/>
          <w:szCs w:val="22"/>
        </w:rPr>
      </w:pPr>
    </w:p>
    <w:p w14:paraId="0B9CA03B" w14:textId="77777777" w:rsidR="0075346C" w:rsidRPr="007D1781" w:rsidRDefault="0075346C" w:rsidP="007534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 w:after="40" w:line="276" w:lineRule="auto"/>
        <w:ind w:left="426"/>
        <w:contextualSpacing/>
        <w:jc w:val="both"/>
        <w:outlineLvl w:val="3"/>
        <w:rPr>
          <w:rFonts w:asciiTheme="majorHAnsi" w:hAnsiTheme="majorHAnsi" w:cstheme="majorHAnsi"/>
          <w:b/>
          <w:bCs/>
          <w:sz w:val="22"/>
          <w:szCs w:val="22"/>
        </w:rPr>
      </w:pPr>
      <w:r w:rsidRPr="007D1781">
        <w:rPr>
          <w:rFonts w:asciiTheme="majorHAnsi" w:hAnsiTheme="majorHAnsi" w:cstheme="majorHAnsi"/>
          <w:b/>
          <w:bCs/>
          <w:sz w:val="22"/>
          <w:szCs w:val="22"/>
        </w:rPr>
        <w:t xml:space="preserve">Uwaga! Nie należy zmieniać nazwy pliku nadanej przez Platformę _e-Zamówienia. Zapisany „Formularz ofertowy” należy zawsze otwierać w programie Adobe </w:t>
      </w:r>
      <w:proofErr w:type="spellStart"/>
      <w:r w:rsidRPr="007D1781">
        <w:rPr>
          <w:rFonts w:asciiTheme="majorHAnsi" w:hAnsiTheme="majorHAnsi" w:cstheme="majorHAnsi"/>
          <w:b/>
          <w:bCs/>
          <w:sz w:val="22"/>
          <w:szCs w:val="22"/>
        </w:rPr>
        <w:t>Acrobat</w:t>
      </w:r>
      <w:proofErr w:type="spellEnd"/>
      <w:r w:rsidRPr="007D1781">
        <w:rPr>
          <w:rFonts w:asciiTheme="majorHAnsi" w:hAnsiTheme="majorHAnsi" w:cstheme="majorHAnsi"/>
          <w:b/>
          <w:bCs/>
          <w:sz w:val="22"/>
          <w:szCs w:val="22"/>
        </w:rPr>
        <w:t xml:space="preserve"> Reader DC.</w:t>
      </w:r>
    </w:p>
    <w:p w14:paraId="12BBAAFD" w14:textId="77777777" w:rsidR="0075346C" w:rsidRPr="007D1781" w:rsidRDefault="0075346C" w:rsidP="007534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 w:after="40" w:line="276" w:lineRule="auto"/>
        <w:ind w:left="426"/>
        <w:contextualSpacing/>
        <w:jc w:val="both"/>
        <w:outlineLvl w:val="3"/>
        <w:rPr>
          <w:rFonts w:asciiTheme="majorHAnsi" w:hAnsiTheme="majorHAnsi" w:cstheme="majorHAnsi"/>
          <w:sz w:val="22"/>
          <w:szCs w:val="22"/>
        </w:rPr>
      </w:pPr>
    </w:p>
    <w:p w14:paraId="449B5E30" w14:textId="77777777" w:rsidR="0075346C" w:rsidRPr="007D1781" w:rsidRDefault="0075346C" w:rsidP="0075346C">
      <w:pPr>
        <w:widowControl w:val="0"/>
        <w:numPr>
          <w:ilvl w:val="1"/>
          <w:numId w:val="46"/>
        </w:numPr>
        <w:spacing w:before="20" w:after="40" w:line="276" w:lineRule="auto"/>
        <w:ind w:left="426" w:hanging="426"/>
        <w:contextualSpacing/>
        <w:jc w:val="both"/>
        <w:outlineLvl w:val="3"/>
        <w:rPr>
          <w:rFonts w:asciiTheme="majorHAnsi" w:eastAsiaTheme="minorHAnsi" w:hAnsiTheme="majorHAnsi" w:cstheme="majorHAnsi"/>
          <w:bCs/>
          <w:sz w:val="22"/>
          <w:szCs w:val="22"/>
          <w:lang w:eastAsia="en-US"/>
        </w:rPr>
      </w:pPr>
      <w:r w:rsidRPr="007D1781">
        <w:rPr>
          <w:rFonts w:asciiTheme="majorHAnsi" w:hAnsiTheme="majorHAnsi" w:cstheme="majorHAnsi"/>
          <w:sz w:val="22"/>
          <w:szCs w:val="22"/>
        </w:rPr>
        <w:t xml:space="preserve">Wykonawca składa ofertę za pośrednictwem zakładki „Oferty/wnioski”, widocznej </w:t>
      </w:r>
      <w:r w:rsidRPr="007D1781">
        <w:rPr>
          <w:rFonts w:asciiTheme="majorHAnsi" w:hAnsiTheme="majorHAnsi" w:cstheme="majorHAnsi"/>
          <w:sz w:val="22"/>
          <w:szCs w:val="22"/>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D1781">
        <w:rPr>
          <w:rFonts w:asciiTheme="majorHAnsi" w:hAnsiTheme="majorHAnsi" w:cstheme="majorHAnsi"/>
          <w:sz w:val="22"/>
          <w:szCs w:val="22"/>
        </w:rPr>
        <w:t>drag&amp;drop</w:t>
      </w:r>
      <w:proofErr w:type="spellEnd"/>
      <w:r w:rsidRPr="007D1781">
        <w:rPr>
          <w:rFonts w:asciiTheme="majorHAnsi" w:hAnsiTheme="majorHAnsi" w:cstheme="majorHAnsi"/>
          <w:sz w:val="22"/>
          <w:szCs w:val="22"/>
        </w:rPr>
        <w:t xml:space="preserve"> („przeciągnij” i „upuść”) służące do dodawania plików.</w:t>
      </w:r>
    </w:p>
    <w:p w14:paraId="17792CB5" w14:textId="77777777" w:rsidR="0075346C" w:rsidRPr="007D1781" w:rsidRDefault="0075346C" w:rsidP="0075346C">
      <w:pPr>
        <w:widowControl w:val="0"/>
        <w:spacing w:before="20" w:after="40" w:line="276" w:lineRule="auto"/>
        <w:contextualSpacing/>
        <w:jc w:val="both"/>
        <w:outlineLvl w:val="3"/>
        <w:rPr>
          <w:rFonts w:asciiTheme="majorHAnsi" w:eastAsiaTheme="minorHAnsi" w:hAnsiTheme="majorHAnsi" w:cstheme="majorHAnsi"/>
          <w:bCs/>
          <w:sz w:val="22"/>
          <w:szCs w:val="22"/>
          <w:lang w:eastAsia="en-US"/>
        </w:rPr>
      </w:pPr>
    </w:p>
    <w:p w14:paraId="1EB4EA5B" w14:textId="77777777" w:rsidR="0075346C" w:rsidRPr="007D1781" w:rsidRDefault="0075346C" w:rsidP="0075346C">
      <w:pPr>
        <w:widowControl w:val="0"/>
        <w:numPr>
          <w:ilvl w:val="1"/>
          <w:numId w:val="46"/>
        </w:numPr>
        <w:spacing w:before="20" w:after="40" w:line="276" w:lineRule="auto"/>
        <w:ind w:left="426" w:hanging="426"/>
        <w:contextualSpacing/>
        <w:jc w:val="both"/>
        <w:outlineLvl w:val="3"/>
        <w:rPr>
          <w:rFonts w:asciiTheme="majorHAnsi" w:eastAsiaTheme="minorHAnsi" w:hAnsiTheme="majorHAnsi" w:cstheme="majorHAnsi"/>
          <w:bCs/>
          <w:sz w:val="22"/>
          <w:szCs w:val="22"/>
          <w:lang w:eastAsia="en-US"/>
        </w:rPr>
      </w:pPr>
      <w:r w:rsidRPr="007D1781">
        <w:rPr>
          <w:rFonts w:asciiTheme="majorHAnsi" w:hAnsiTheme="majorHAnsi" w:cstheme="majorHAnsi"/>
          <w:sz w:val="22"/>
          <w:szCs w:val="22"/>
        </w:rPr>
        <w:t xml:space="preserve">Wykonawca dodaje wybrany z dysku i uprzednio podpisany „Formularz oferty” </w:t>
      </w:r>
      <w:r w:rsidRPr="007D1781">
        <w:rPr>
          <w:rFonts w:asciiTheme="majorHAnsi" w:hAnsiTheme="majorHAnsi" w:cstheme="majorHAnsi"/>
          <w:sz w:val="22"/>
          <w:szCs w:val="22"/>
        </w:rPr>
        <w:br/>
        <w:t xml:space="preserve">w pierwszym polu („Wypełniony formularz oferty”). W kolejnym polu („Załączniki i inne dokumenty </w:t>
      </w:r>
      <w:r w:rsidRPr="007D1781">
        <w:rPr>
          <w:rFonts w:asciiTheme="majorHAnsi" w:hAnsiTheme="majorHAnsi" w:cstheme="majorHAnsi"/>
          <w:sz w:val="22"/>
          <w:szCs w:val="22"/>
        </w:rPr>
        <w:lastRenderedPageBreak/>
        <w:t>przedstawione w ofercie przez Wykonawcę”) wykonawca dodaje pozostałe pliki stanowiące ofertę lub składane wraz z ofertą.</w:t>
      </w:r>
    </w:p>
    <w:p w14:paraId="1D8F6D4B" w14:textId="77777777" w:rsidR="0075346C" w:rsidRPr="007D1781" w:rsidRDefault="0075346C" w:rsidP="0075346C">
      <w:pPr>
        <w:widowControl w:val="0"/>
        <w:spacing w:before="20" w:after="40" w:line="276" w:lineRule="auto"/>
        <w:contextualSpacing/>
        <w:jc w:val="both"/>
        <w:outlineLvl w:val="3"/>
        <w:rPr>
          <w:rFonts w:asciiTheme="majorHAnsi" w:eastAsiaTheme="minorHAnsi" w:hAnsiTheme="majorHAnsi" w:cstheme="majorHAnsi"/>
          <w:bCs/>
          <w:sz w:val="22"/>
          <w:szCs w:val="22"/>
          <w:lang w:eastAsia="en-US"/>
        </w:rPr>
      </w:pPr>
    </w:p>
    <w:p w14:paraId="22608D9F" w14:textId="77777777" w:rsidR="0075346C" w:rsidRPr="007D1781" w:rsidRDefault="0075346C" w:rsidP="0075346C">
      <w:pPr>
        <w:widowControl w:val="0"/>
        <w:numPr>
          <w:ilvl w:val="1"/>
          <w:numId w:val="46"/>
        </w:numPr>
        <w:spacing w:before="20" w:after="40" w:line="276" w:lineRule="auto"/>
        <w:ind w:left="426" w:hanging="426"/>
        <w:contextualSpacing/>
        <w:jc w:val="both"/>
        <w:outlineLvl w:val="3"/>
        <w:rPr>
          <w:rFonts w:asciiTheme="majorHAnsi" w:eastAsiaTheme="minorHAnsi" w:hAnsiTheme="majorHAnsi" w:cstheme="majorHAnsi"/>
          <w:bCs/>
          <w:sz w:val="22"/>
          <w:szCs w:val="22"/>
          <w:lang w:eastAsia="en-US"/>
        </w:rPr>
      </w:pPr>
      <w:r w:rsidRPr="007D1781">
        <w:rPr>
          <w:rFonts w:asciiTheme="majorHAnsi" w:hAnsiTheme="majorHAnsi" w:cstheme="majorHAnsi"/>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D25C927" w14:textId="77777777" w:rsidR="0075346C" w:rsidRPr="007D1781" w:rsidRDefault="0075346C" w:rsidP="0075346C">
      <w:pPr>
        <w:widowControl w:val="0"/>
        <w:spacing w:before="20" w:after="40" w:line="276" w:lineRule="auto"/>
        <w:contextualSpacing/>
        <w:jc w:val="both"/>
        <w:outlineLvl w:val="3"/>
        <w:rPr>
          <w:rFonts w:asciiTheme="majorHAnsi" w:eastAsiaTheme="minorHAnsi" w:hAnsiTheme="majorHAnsi" w:cstheme="majorHAnsi"/>
          <w:bCs/>
          <w:sz w:val="22"/>
          <w:szCs w:val="22"/>
          <w:lang w:eastAsia="en-US"/>
        </w:rPr>
      </w:pPr>
    </w:p>
    <w:p w14:paraId="5DA2C671" w14:textId="77777777" w:rsidR="0075346C" w:rsidRPr="007D1781" w:rsidRDefault="0075346C" w:rsidP="0075346C">
      <w:pPr>
        <w:widowControl w:val="0"/>
        <w:numPr>
          <w:ilvl w:val="1"/>
          <w:numId w:val="46"/>
        </w:numPr>
        <w:spacing w:before="20" w:after="40" w:line="276" w:lineRule="auto"/>
        <w:ind w:left="426" w:hanging="426"/>
        <w:contextualSpacing/>
        <w:jc w:val="both"/>
        <w:outlineLvl w:val="3"/>
        <w:rPr>
          <w:rFonts w:asciiTheme="majorHAnsi" w:eastAsiaTheme="minorHAnsi" w:hAnsiTheme="majorHAnsi" w:cstheme="majorHAnsi"/>
          <w:bCs/>
          <w:sz w:val="22"/>
          <w:szCs w:val="22"/>
          <w:lang w:eastAsia="en-US"/>
        </w:rPr>
      </w:pPr>
      <w:r w:rsidRPr="007D1781">
        <w:rPr>
          <w:rFonts w:asciiTheme="majorHAnsi" w:hAnsiTheme="majorHAnsi" w:cstheme="majorHAnsi"/>
          <w:sz w:val="22"/>
          <w:szCs w:val="22"/>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48A3BED5" w14:textId="77777777" w:rsidR="0075346C" w:rsidRPr="007D1781" w:rsidRDefault="0075346C" w:rsidP="0075346C">
      <w:pPr>
        <w:widowControl w:val="0"/>
        <w:spacing w:before="20" w:after="40" w:line="276" w:lineRule="auto"/>
        <w:contextualSpacing/>
        <w:jc w:val="both"/>
        <w:outlineLvl w:val="3"/>
        <w:rPr>
          <w:rFonts w:asciiTheme="majorHAnsi" w:eastAsiaTheme="minorHAnsi" w:hAnsiTheme="majorHAnsi" w:cstheme="majorHAnsi"/>
          <w:bCs/>
          <w:sz w:val="22"/>
          <w:szCs w:val="22"/>
          <w:lang w:eastAsia="en-US"/>
        </w:rPr>
      </w:pPr>
    </w:p>
    <w:p w14:paraId="4CDCCCCA" w14:textId="77777777" w:rsidR="0075346C" w:rsidRPr="007D1781" w:rsidRDefault="0075346C" w:rsidP="0075346C">
      <w:pPr>
        <w:widowControl w:val="0"/>
        <w:numPr>
          <w:ilvl w:val="1"/>
          <w:numId w:val="46"/>
        </w:numPr>
        <w:spacing w:before="20" w:after="40" w:line="276" w:lineRule="auto"/>
        <w:ind w:left="426" w:hanging="426"/>
        <w:contextualSpacing/>
        <w:jc w:val="both"/>
        <w:outlineLvl w:val="3"/>
        <w:rPr>
          <w:rFonts w:asciiTheme="majorHAnsi" w:eastAsiaTheme="minorHAnsi" w:hAnsiTheme="majorHAnsi" w:cstheme="majorHAnsi"/>
          <w:bCs/>
          <w:sz w:val="22"/>
          <w:szCs w:val="22"/>
          <w:lang w:eastAsia="en-US"/>
        </w:rPr>
      </w:pPr>
      <w:r w:rsidRPr="007D1781">
        <w:rPr>
          <w:rFonts w:asciiTheme="majorHAnsi" w:hAnsiTheme="majorHAnsi" w:cstheme="majorHAnsi"/>
          <w:sz w:val="22"/>
          <w:szCs w:val="22"/>
        </w:rPr>
        <w:t xml:space="preserve">Pozostałe dokumenty wchodzące w skład oferty lub składane wraz z ofertą, które są zgodne z ustawą </w:t>
      </w:r>
      <w:proofErr w:type="spellStart"/>
      <w:r w:rsidRPr="007D1781">
        <w:rPr>
          <w:rFonts w:asciiTheme="majorHAnsi" w:hAnsiTheme="majorHAnsi" w:cstheme="majorHAnsi"/>
          <w:sz w:val="22"/>
          <w:szCs w:val="22"/>
        </w:rPr>
        <w:t>Pzp</w:t>
      </w:r>
      <w:proofErr w:type="spellEnd"/>
      <w:r w:rsidRPr="007D1781">
        <w:rPr>
          <w:rFonts w:asciiTheme="majorHAnsi" w:hAnsiTheme="majorHAnsi" w:cstheme="majorHAnsi"/>
          <w:sz w:val="22"/>
          <w:szCs w:val="22"/>
        </w:rPr>
        <w:t xml:space="preserve"> lub rozporządzeniem Prezesa Rady Ministrów </w:t>
      </w:r>
      <w:r w:rsidRPr="007D1781">
        <w:rPr>
          <w:rStyle w:val="markedcontent"/>
          <w:rFonts w:asciiTheme="majorHAnsi" w:hAnsiTheme="majorHAnsi" w:cstheme="majorHAnsi"/>
          <w:sz w:val="22"/>
          <w:szCs w:val="22"/>
        </w:rPr>
        <w:t>z dnia 30 grudnia 2020 r. w sprawie sposobu sporządzania i przekazywania informacji oraz wymagań technicznych dla dokumentów elektronicznych oraz środków komunikacji elektronicznej w postępowaniu o udzielenie zamówienia publicznego lub konkursie</w:t>
      </w:r>
      <w:r w:rsidRPr="007D1781">
        <w:rPr>
          <w:rFonts w:asciiTheme="majorHAnsi" w:hAnsiTheme="majorHAnsi" w:cstheme="majorHAnsi"/>
          <w:sz w:val="22"/>
          <w:szCs w:val="22"/>
        </w:rPr>
        <w:t xml:space="preserv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DA9524D" w14:textId="77777777" w:rsidR="0075346C" w:rsidRPr="007D1781" w:rsidRDefault="0075346C" w:rsidP="0075346C">
      <w:pPr>
        <w:widowControl w:val="0"/>
        <w:spacing w:before="20" w:after="40" w:line="276" w:lineRule="auto"/>
        <w:contextualSpacing/>
        <w:jc w:val="both"/>
        <w:outlineLvl w:val="3"/>
        <w:rPr>
          <w:rFonts w:asciiTheme="majorHAnsi" w:eastAsiaTheme="minorHAnsi" w:hAnsiTheme="majorHAnsi" w:cstheme="majorHAnsi"/>
          <w:bCs/>
          <w:sz w:val="22"/>
          <w:szCs w:val="22"/>
          <w:lang w:eastAsia="en-US"/>
        </w:rPr>
      </w:pPr>
    </w:p>
    <w:p w14:paraId="73C7238B" w14:textId="77777777" w:rsidR="0075346C" w:rsidRPr="007D1781" w:rsidRDefault="0075346C" w:rsidP="0075346C">
      <w:pPr>
        <w:widowControl w:val="0"/>
        <w:numPr>
          <w:ilvl w:val="1"/>
          <w:numId w:val="46"/>
        </w:numPr>
        <w:spacing w:before="20" w:after="40" w:line="276" w:lineRule="auto"/>
        <w:ind w:left="426" w:hanging="426"/>
        <w:contextualSpacing/>
        <w:jc w:val="both"/>
        <w:outlineLvl w:val="3"/>
        <w:rPr>
          <w:rFonts w:asciiTheme="majorHAnsi" w:eastAsiaTheme="minorHAnsi" w:hAnsiTheme="majorHAnsi" w:cstheme="majorHAnsi"/>
          <w:bCs/>
          <w:sz w:val="22"/>
          <w:szCs w:val="22"/>
          <w:lang w:eastAsia="en-US"/>
        </w:rPr>
      </w:pPr>
      <w:r w:rsidRPr="007D1781">
        <w:rPr>
          <w:rFonts w:asciiTheme="majorHAnsi" w:hAnsiTheme="majorHAnsi" w:cstheme="majorHAnsi"/>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9AB87F4" w14:textId="77777777" w:rsidR="0075346C" w:rsidRPr="007D1781" w:rsidRDefault="0075346C" w:rsidP="0075346C">
      <w:pPr>
        <w:pStyle w:val="Akapitzlist"/>
        <w:rPr>
          <w:rFonts w:asciiTheme="majorHAnsi" w:eastAsiaTheme="minorHAnsi" w:hAnsiTheme="majorHAnsi" w:cstheme="majorHAnsi"/>
          <w:bCs/>
          <w:sz w:val="22"/>
          <w:szCs w:val="22"/>
          <w:lang w:eastAsia="en-US"/>
        </w:rPr>
      </w:pPr>
    </w:p>
    <w:p w14:paraId="048B6A3F" w14:textId="77777777" w:rsidR="0075346C" w:rsidRPr="007D1781" w:rsidRDefault="0075346C" w:rsidP="0075346C">
      <w:pPr>
        <w:widowControl w:val="0"/>
        <w:numPr>
          <w:ilvl w:val="1"/>
          <w:numId w:val="46"/>
        </w:numPr>
        <w:spacing w:before="20" w:after="40" w:line="276" w:lineRule="auto"/>
        <w:ind w:left="426" w:hanging="426"/>
        <w:contextualSpacing/>
        <w:jc w:val="both"/>
        <w:outlineLvl w:val="3"/>
        <w:rPr>
          <w:rFonts w:asciiTheme="majorHAnsi" w:eastAsiaTheme="minorHAnsi" w:hAnsiTheme="majorHAnsi" w:cstheme="majorHAnsi"/>
          <w:bCs/>
          <w:sz w:val="22"/>
          <w:szCs w:val="22"/>
          <w:lang w:eastAsia="en-US"/>
        </w:rPr>
      </w:pPr>
      <w:r w:rsidRPr="007D1781">
        <w:rPr>
          <w:rFonts w:asciiTheme="majorHAnsi" w:hAnsiTheme="majorHAnsi" w:cstheme="majorHAnsi"/>
          <w:sz w:val="22"/>
          <w:szCs w:val="22"/>
        </w:rPr>
        <w:t xml:space="preserve">System sprawdza, czy złożone pliki są podpisane i automatycznie je szyfruje, jednocześnie informując o tym wykonawcę. Potwierdzenie czasu przekazania </w:t>
      </w:r>
      <w:r w:rsidRPr="007D1781">
        <w:rPr>
          <w:rFonts w:asciiTheme="majorHAnsi" w:hAnsiTheme="majorHAnsi" w:cstheme="majorHAnsi"/>
          <w:sz w:val="22"/>
          <w:szCs w:val="22"/>
        </w:rPr>
        <w:br/>
        <w:t xml:space="preserve">i odbioru oferty znajduje się w Elektronicznym Potwierdzeniu Przesłania (EPP) </w:t>
      </w:r>
      <w:r w:rsidRPr="007D1781">
        <w:rPr>
          <w:rFonts w:asciiTheme="majorHAnsi" w:hAnsiTheme="majorHAnsi" w:cstheme="majorHAnsi"/>
          <w:sz w:val="22"/>
          <w:szCs w:val="22"/>
        </w:rPr>
        <w:br/>
        <w:t>i Elektronicznym Potwierdzeniu Odebrania (EPO). EPP i EPO dostępne są dla zalogowanego Wykonawcy w zakładce „Oferty/Wnioski”.</w:t>
      </w:r>
    </w:p>
    <w:p w14:paraId="737794C0" w14:textId="77777777" w:rsidR="0075346C" w:rsidRPr="007D1781" w:rsidRDefault="0075346C" w:rsidP="0075346C">
      <w:pPr>
        <w:pStyle w:val="Akapitzlist"/>
        <w:rPr>
          <w:rFonts w:asciiTheme="majorHAnsi" w:eastAsiaTheme="minorHAnsi" w:hAnsiTheme="majorHAnsi" w:cstheme="majorHAnsi"/>
          <w:bCs/>
          <w:sz w:val="22"/>
          <w:szCs w:val="22"/>
          <w:lang w:eastAsia="en-US"/>
        </w:rPr>
      </w:pPr>
    </w:p>
    <w:p w14:paraId="4D928DD9" w14:textId="77777777" w:rsidR="0075346C" w:rsidRPr="007D1781" w:rsidRDefault="0075346C" w:rsidP="0075346C">
      <w:pPr>
        <w:widowControl w:val="0"/>
        <w:numPr>
          <w:ilvl w:val="1"/>
          <w:numId w:val="46"/>
        </w:numPr>
        <w:spacing w:before="20" w:after="40" w:line="276" w:lineRule="auto"/>
        <w:ind w:left="426" w:hanging="426"/>
        <w:contextualSpacing/>
        <w:jc w:val="both"/>
        <w:outlineLvl w:val="3"/>
        <w:rPr>
          <w:rFonts w:asciiTheme="majorHAnsi" w:eastAsiaTheme="minorHAnsi" w:hAnsiTheme="majorHAnsi" w:cstheme="majorHAnsi"/>
          <w:bCs/>
          <w:sz w:val="22"/>
          <w:szCs w:val="22"/>
          <w:lang w:eastAsia="en-US"/>
        </w:rPr>
      </w:pPr>
      <w:r w:rsidRPr="007D1781">
        <w:rPr>
          <w:rFonts w:asciiTheme="majorHAnsi" w:hAnsiTheme="majorHAnsi" w:cstheme="majorHAnsi"/>
          <w:sz w:val="22"/>
          <w:szCs w:val="22"/>
        </w:rPr>
        <w:t>Maksymalny łączny rozmiar plików stanowiących ofertę lub składanych wraz z ofertą to 250 MB.</w:t>
      </w:r>
    </w:p>
    <w:p w14:paraId="0A58A0AB" w14:textId="77777777" w:rsidR="0075346C" w:rsidRPr="007D1781" w:rsidRDefault="0075346C" w:rsidP="0075346C">
      <w:pPr>
        <w:pStyle w:val="Akapitzlist"/>
        <w:rPr>
          <w:rFonts w:asciiTheme="majorHAnsi" w:eastAsiaTheme="minorHAnsi" w:hAnsiTheme="majorHAnsi" w:cstheme="majorHAnsi"/>
          <w:bCs/>
          <w:sz w:val="22"/>
          <w:szCs w:val="22"/>
          <w:lang w:eastAsia="en-US"/>
        </w:rPr>
      </w:pPr>
    </w:p>
    <w:p w14:paraId="051863A4" w14:textId="54616D32" w:rsidR="0075346C" w:rsidRPr="007D1781" w:rsidRDefault="0075346C" w:rsidP="0075346C">
      <w:pPr>
        <w:widowControl w:val="0"/>
        <w:numPr>
          <w:ilvl w:val="1"/>
          <w:numId w:val="46"/>
        </w:numPr>
        <w:spacing w:before="20" w:after="40" w:line="276" w:lineRule="auto"/>
        <w:ind w:left="426" w:hanging="426"/>
        <w:contextualSpacing/>
        <w:jc w:val="both"/>
        <w:outlineLvl w:val="3"/>
        <w:rPr>
          <w:rFonts w:asciiTheme="majorHAnsi" w:eastAsiaTheme="minorHAnsi" w:hAnsiTheme="majorHAnsi" w:cstheme="majorHAnsi"/>
          <w:bCs/>
          <w:sz w:val="22"/>
          <w:szCs w:val="22"/>
          <w:lang w:eastAsia="en-US"/>
        </w:rPr>
      </w:pPr>
      <w:r w:rsidRPr="007D1781">
        <w:rPr>
          <w:rFonts w:asciiTheme="majorHAnsi" w:hAnsiTheme="majorHAnsi" w:cstheme="majorHAnsi"/>
          <w:b/>
          <w:bCs/>
          <w:sz w:val="22"/>
          <w:szCs w:val="22"/>
        </w:rPr>
        <w:t xml:space="preserve">Termin składania ofert: </w:t>
      </w:r>
      <w:r w:rsidR="00B55D84">
        <w:rPr>
          <w:rFonts w:asciiTheme="majorHAnsi" w:hAnsiTheme="majorHAnsi" w:cstheme="majorHAnsi"/>
          <w:b/>
          <w:bCs/>
          <w:sz w:val="22"/>
          <w:szCs w:val="22"/>
        </w:rPr>
        <w:t>1</w:t>
      </w:r>
      <w:r w:rsidR="001A1766">
        <w:rPr>
          <w:rFonts w:asciiTheme="majorHAnsi" w:hAnsiTheme="majorHAnsi" w:cstheme="majorHAnsi"/>
          <w:b/>
          <w:bCs/>
          <w:sz w:val="22"/>
          <w:szCs w:val="22"/>
        </w:rPr>
        <w:t>5</w:t>
      </w:r>
      <w:r w:rsidRPr="007D1781">
        <w:rPr>
          <w:rFonts w:asciiTheme="majorHAnsi" w:hAnsiTheme="majorHAnsi" w:cstheme="majorHAnsi"/>
          <w:b/>
          <w:bCs/>
          <w:sz w:val="22"/>
          <w:szCs w:val="22"/>
        </w:rPr>
        <w:t xml:space="preserve"> </w:t>
      </w:r>
      <w:r w:rsidR="001A1766">
        <w:rPr>
          <w:rFonts w:asciiTheme="majorHAnsi" w:hAnsiTheme="majorHAnsi" w:cstheme="majorHAnsi"/>
          <w:b/>
          <w:bCs/>
          <w:sz w:val="22"/>
          <w:szCs w:val="22"/>
        </w:rPr>
        <w:t>grudnia</w:t>
      </w:r>
      <w:r w:rsidRPr="007D1781">
        <w:rPr>
          <w:rFonts w:asciiTheme="majorHAnsi" w:hAnsiTheme="majorHAnsi" w:cstheme="majorHAnsi"/>
          <w:b/>
          <w:bCs/>
          <w:sz w:val="22"/>
          <w:szCs w:val="22"/>
        </w:rPr>
        <w:t xml:space="preserve"> 202</w:t>
      </w:r>
      <w:r w:rsidR="00B55D84">
        <w:rPr>
          <w:rFonts w:asciiTheme="majorHAnsi" w:hAnsiTheme="majorHAnsi" w:cstheme="majorHAnsi"/>
          <w:b/>
          <w:bCs/>
          <w:sz w:val="22"/>
          <w:szCs w:val="22"/>
        </w:rPr>
        <w:t>5</w:t>
      </w:r>
      <w:r w:rsidRPr="007D1781">
        <w:rPr>
          <w:rFonts w:asciiTheme="majorHAnsi" w:hAnsiTheme="majorHAnsi" w:cstheme="majorHAnsi"/>
          <w:b/>
          <w:bCs/>
          <w:sz w:val="22"/>
          <w:szCs w:val="22"/>
        </w:rPr>
        <w:t xml:space="preserve"> r., godzina </w:t>
      </w:r>
      <w:r w:rsidR="00F71CA9" w:rsidRPr="007D1781">
        <w:rPr>
          <w:rFonts w:asciiTheme="majorHAnsi" w:hAnsiTheme="majorHAnsi" w:cstheme="majorHAnsi"/>
          <w:b/>
          <w:bCs/>
          <w:sz w:val="22"/>
          <w:szCs w:val="22"/>
        </w:rPr>
        <w:t>9</w:t>
      </w:r>
      <w:r w:rsidRPr="007D1781">
        <w:rPr>
          <w:rFonts w:asciiTheme="majorHAnsi" w:hAnsiTheme="majorHAnsi" w:cstheme="majorHAnsi"/>
          <w:b/>
          <w:bCs/>
          <w:sz w:val="22"/>
          <w:szCs w:val="22"/>
        </w:rPr>
        <w:t>:00.</w:t>
      </w:r>
    </w:p>
    <w:p w14:paraId="13B341CE" w14:textId="77777777" w:rsidR="0075346C" w:rsidRPr="007D1781" w:rsidRDefault="0075346C" w:rsidP="0075346C">
      <w:pPr>
        <w:pStyle w:val="Akapitzlist"/>
        <w:rPr>
          <w:rFonts w:asciiTheme="majorHAnsi" w:eastAsiaTheme="minorHAnsi" w:hAnsiTheme="majorHAnsi" w:cstheme="majorHAnsi"/>
          <w:bCs/>
          <w:sz w:val="22"/>
          <w:szCs w:val="22"/>
          <w:lang w:eastAsia="en-US"/>
        </w:rPr>
      </w:pPr>
    </w:p>
    <w:p w14:paraId="5EF02A4A" w14:textId="56BAD523" w:rsidR="0075346C" w:rsidRPr="007D1781" w:rsidRDefault="0075346C" w:rsidP="0075346C">
      <w:pPr>
        <w:widowControl w:val="0"/>
        <w:numPr>
          <w:ilvl w:val="1"/>
          <w:numId w:val="46"/>
        </w:numPr>
        <w:spacing w:before="20" w:after="40" w:line="276" w:lineRule="auto"/>
        <w:ind w:left="426" w:hanging="426"/>
        <w:contextualSpacing/>
        <w:jc w:val="both"/>
        <w:outlineLvl w:val="3"/>
        <w:rPr>
          <w:rFonts w:asciiTheme="majorHAnsi" w:eastAsiaTheme="minorHAnsi" w:hAnsiTheme="majorHAnsi" w:cstheme="majorHAnsi"/>
          <w:bCs/>
          <w:sz w:val="22"/>
          <w:szCs w:val="22"/>
          <w:lang w:eastAsia="en-US"/>
        </w:rPr>
      </w:pPr>
      <w:r w:rsidRPr="007D1781">
        <w:rPr>
          <w:rFonts w:asciiTheme="majorHAnsi" w:hAnsiTheme="majorHAnsi" w:cstheme="majorHAnsi"/>
          <w:b/>
          <w:bCs/>
          <w:sz w:val="22"/>
          <w:szCs w:val="22"/>
        </w:rPr>
        <w:t xml:space="preserve">Termin otwarcia ofert: </w:t>
      </w:r>
      <w:r w:rsidR="00B55D84">
        <w:rPr>
          <w:rFonts w:asciiTheme="majorHAnsi" w:hAnsiTheme="majorHAnsi" w:cstheme="majorHAnsi"/>
          <w:b/>
          <w:bCs/>
          <w:sz w:val="22"/>
          <w:szCs w:val="22"/>
        </w:rPr>
        <w:t>1</w:t>
      </w:r>
      <w:r w:rsidR="001A1766">
        <w:rPr>
          <w:rFonts w:asciiTheme="majorHAnsi" w:hAnsiTheme="majorHAnsi" w:cstheme="majorHAnsi"/>
          <w:b/>
          <w:bCs/>
          <w:sz w:val="22"/>
          <w:szCs w:val="22"/>
        </w:rPr>
        <w:t>5</w:t>
      </w:r>
      <w:r w:rsidR="001A1766" w:rsidRPr="007D1781">
        <w:rPr>
          <w:rFonts w:asciiTheme="majorHAnsi" w:hAnsiTheme="majorHAnsi" w:cstheme="majorHAnsi"/>
          <w:b/>
          <w:bCs/>
          <w:sz w:val="22"/>
          <w:szCs w:val="22"/>
        </w:rPr>
        <w:t xml:space="preserve"> </w:t>
      </w:r>
      <w:r w:rsidR="001A1766">
        <w:rPr>
          <w:rFonts w:asciiTheme="majorHAnsi" w:hAnsiTheme="majorHAnsi" w:cstheme="majorHAnsi"/>
          <w:b/>
          <w:bCs/>
          <w:sz w:val="22"/>
          <w:szCs w:val="22"/>
        </w:rPr>
        <w:t>grudnia</w:t>
      </w:r>
      <w:r w:rsidR="001A1766" w:rsidRPr="007D1781">
        <w:rPr>
          <w:rFonts w:asciiTheme="majorHAnsi" w:hAnsiTheme="majorHAnsi" w:cstheme="majorHAnsi"/>
          <w:b/>
          <w:bCs/>
          <w:sz w:val="22"/>
          <w:szCs w:val="22"/>
        </w:rPr>
        <w:t xml:space="preserve"> </w:t>
      </w:r>
      <w:r w:rsidRPr="007D1781">
        <w:rPr>
          <w:rFonts w:asciiTheme="majorHAnsi" w:hAnsiTheme="majorHAnsi" w:cstheme="majorHAnsi"/>
          <w:b/>
          <w:bCs/>
          <w:sz w:val="22"/>
          <w:szCs w:val="22"/>
        </w:rPr>
        <w:t>202</w:t>
      </w:r>
      <w:r w:rsidR="00B55D84">
        <w:rPr>
          <w:rFonts w:asciiTheme="majorHAnsi" w:hAnsiTheme="majorHAnsi" w:cstheme="majorHAnsi"/>
          <w:b/>
          <w:bCs/>
          <w:sz w:val="22"/>
          <w:szCs w:val="22"/>
        </w:rPr>
        <w:t>5</w:t>
      </w:r>
      <w:r w:rsidRPr="007D1781">
        <w:rPr>
          <w:rFonts w:asciiTheme="majorHAnsi" w:hAnsiTheme="majorHAnsi" w:cstheme="majorHAnsi"/>
          <w:b/>
          <w:bCs/>
          <w:sz w:val="22"/>
          <w:szCs w:val="22"/>
        </w:rPr>
        <w:t xml:space="preserve"> r., o godzinie 1</w:t>
      </w:r>
      <w:r w:rsidR="00F71CA9" w:rsidRPr="007D1781">
        <w:rPr>
          <w:rFonts w:asciiTheme="majorHAnsi" w:hAnsiTheme="majorHAnsi" w:cstheme="majorHAnsi"/>
          <w:b/>
          <w:bCs/>
          <w:sz w:val="22"/>
          <w:szCs w:val="22"/>
        </w:rPr>
        <w:t>0</w:t>
      </w:r>
      <w:r w:rsidRPr="007D1781">
        <w:rPr>
          <w:rFonts w:asciiTheme="majorHAnsi" w:hAnsiTheme="majorHAnsi" w:cstheme="majorHAnsi"/>
          <w:b/>
          <w:bCs/>
          <w:sz w:val="22"/>
          <w:szCs w:val="22"/>
        </w:rPr>
        <w:t>:00.</w:t>
      </w:r>
    </w:p>
    <w:p w14:paraId="3E934A66" w14:textId="77777777" w:rsidR="0075346C" w:rsidRPr="007D1781" w:rsidRDefault="0075346C" w:rsidP="0075346C">
      <w:pPr>
        <w:pStyle w:val="Akapitzlist"/>
        <w:rPr>
          <w:rFonts w:asciiTheme="majorHAnsi" w:eastAsiaTheme="minorHAnsi" w:hAnsiTheme="majorHAnsi" w:cstheme="majorHAnsi"/>
          <w:bCs/>
          <w:sz w:val="22"/>
          <w:szCs w:val="22"/>
          <w:lang w:eastAsia="en-US"/>
        </w:rPr>
      </w:pPr>
    </w:p>
    <w:p w14:paraId="339A0C03" w14:textId="77777777" w:rsidR="0075346C" w:rsidRPr="007D1781" w:rsidRDefault="0075346C" w:rsidP="0075346C">
      <w:pPr>
        <w:widowControl w:val="0"/>
        <w:numPr>
          <w:ilvl w:val="1"/>
          <w:numId w:val="46"/>
        </w:numPr>
        <w:spacing w:line="276" w:lineRule="auto"/>
        <w:ind w:left="426" w:hanging="426"/>
        <w:contextualSpacing/>
        <w:jc w:val="both"/>
        <w:outlineLvl w:val="3"/>
        <w:rPr>
          <w:rFonts w:asciiTheme="majorHAnsi" w:eastAsiaTheme="minorHAnsi" w:hAnsiTheme="majorHAnsi" w:cstheme="majorHAnsi"/>
          <w:bCs/>
          <w:color w:val="000000" w:themeColor="text1"/>
          <w:sz w:val="22"/>
          <w:szCs w:val="22"/>
          <w:lang w:eastAsia="en-US"/>
        </w:rPr>
      </w:pPr>
      <w:r w:rsidRPr="007D1781">
        <w:rPr>
          <w:rFonts w:asciiTheme="majorHAnsi" w:eastAsiaTheme="minorHAnsi" w:hAnsiTheme="majorHAnsi" w:cstheme="majorHAnsi"/>
          <w:bCs/>
          <w:color w:val="000000" w:themeColor="text1"/>
          <w:sz w:val="22"/>
          <w:szCs w:val="22"/>
          <w:lang w:eastAsia="en-US"/>
        </w:rPr>
        <w:t>Wykonawca może przed upływem terminu składania ofert wycofać ofertę. Wykonawca wycofuje ofertę w zakładce „Oferty/wnioski” używając przycisku „Wycofaj ofertę”.</w:t>
      </w:r>
    </w:p>
    <w:p w14:paraId="37CBAA94" w14:textId="77777777" w:rsidR="0075346C" w:rsidRPr="007D1781" w:rsidRDefault="0075346C" w:rsidP="0075346C">
      <w:pPr>
        <w:widowControl w:val="0"/>
        <w:spacing w:line="276" w:lineRule="auto"/>
        <w:contextualSpacing/>
        <w:jc w:val="both"/>
        <w:outlineLvl w:val="3"/>
        <w:rPr>
          <w:rFonts w:asciiTheme="majorHAnsi" w:eastAsiaTheme="minorHAnsi" w:hAnsiTheme="majorHAnsi" w:cstheme="majorHAnsi"/>
          <w:bCs/>
          <w:color w:val="000000" w:themeColor="text1"/>
          <w:sz w:val="22"/>
          <w:szCs w:val="22"/>
          <w:lang w:eastAsia="en-US"/>
        </w:rPr>
      </w:pPr>
    </w:p>
    <w:p w14:paraId="1B5BC14A" w14:textId="77777777" w:rsidR="0075346C" w:rsidRPr="007D1781" w:rsidRDefault="0075346C" w:rsidP="0075346C">
      <w:pPr>
        <w:widowControl w:val="0"/>
        <w:numPr>
          <w:ilvl w:val="1"/>
          <w:numId w:val="46"/>
        </w:numPr>
        <w:spacing w:line="276" w:lineRule="auto"/>
        <w:ind w:left="426" w:hanging="426"/>
        <w:jc w:val="both"/>
        <w:outlineLvl w:val="3"/>
        <w:rPr>
          <w:rFonts w:asciiTheme="majorHAnsi" w:eastAsiaTheme="minorHAnsi" w:hAnsiTheme="majorHAnsi" w:cstheme="majorHAnsi"/>
          <w:bCs/>
          <w:color w:val="000000" w:themeColor="text1"/>
          <w:sz w:val="22"/>
          <w:szCs w:val="22"/>
          <w:lang w:eastAsia="en-US"/>
        </w:rPr>
      </w:pPr>
      <w:r w:rsidRPr="007D1781">
        <w:rPr>
          <w:rFonts w:asciiTheme="majorHAnsi" w:eastAsia="Calibri" w:hAnsiTheme="majorHAnsi" w:cstheme="majorHAnsi"/>
          <w:sz w:val="22"/>
          <w:szCs w:val="22"/>
          <w:lang w:eastAsia="en-US"/>
        </w:rPr>
        <w:t xml:space="preserve">Zamawiający, najpóźniej przed otwarciem ofert, udostępnia na stronie internetowej prowadzonego postępowania informację o kwocie, jaką zamierza przeznaczyć na sfinansowanie zamówienia. </w:t>
      </w:r>
    </w:p>
    <w:p w14:paraId="2A12FF56" w14:textId="77777777" w:rsidR="0075346C" w:rsidRPr="007D1781" w:rsidRDefault="0075346C" w:rsidP="0075346C">
      <w:pPr>
        <w:widowControl w:val="0"/>
        <w:spacing w:line="276" w:lineRule="auto"/>
        <w:jc w:val="both"/>
        <w:outlineLvl w:val="3"/>
        <w:rPr>
          <w:rFonts w:asciiTheme="majorHAnsi" w:eastAsiaTheme="minorHAnsi" w:hAnsiTheme="majorHAnsi" w:cstheme="majorHAnsi"/>
          <w:bCs/>
          <w:color w:val="000000" w:themeColor="text1"/>
          <w:sz w:val="22"/>
          <w:szCs w:val="22"/>
          <w:lang w:eastAsia="en-US"/>
        </w:rPr>
      </w:pPr>
    </w:p>
    <w:p w14:paraId="35DA5CB6" w14:textId="77777777" w:rsidR="0075346C" w:rsidRPr="007D1781" w:rsidRDefault="0075346C" w:rsidP="0075346C">
      <w:pPr>
        <w:widowControl w:val="0"/>
        <w:numPr>
          <w:ilvl w:val="1"/>
          <w:numId w:val="46"/>
        </w:numPr>
        <w:spacing w:line="276" w:lineRule="auto"/>
        <w:ind w:left="426" w:hanging="426"/>
        <w:contextualSpacing/>
        <w:jc w:val="both"/>
        <w:outlineLvl w:val="3"/>
        <w:rPr>
          <w:rFonts w:asciiTheme="majorHAnsi" w:eastAsiaTheme="minorHAnsi" w:hAnsiTheme="majorHAnsi" w:cstheme="majorHAnsi"/>
          <w:bCs/>
          <w:sz w:val="22"/>
          <w:szCs w:val="22"/>
          <w:lang w:eastAsia="en-US"/>
        </w:rPr>
      </w:pPr>
      <w:r w:rsidRPr="007D1781">
        <w:rPr>
          <w:rFonts w:asciiTheme="majorHAnsi" w:eastAsiaTheme="minorHAnsi" w:hAnsiTheme="majorHAnsi" w:cstheme="majorHAnsi"/>
          <w:sz w:val="22"/>
          <w:szCs w:val="22"/>
          <w:lang w:eastAsia="en-US"/>
        </w:rPr>
        <w:t xml:space="preserve">Otwarcie ofert następuje poprzez użycie mechanizmu do odszyfrowania ofert </w:t>
      </w:r>
      <w:r w:rsidRPr="007D1781">
        <w:rPr>
          <w:rFonts w:asciiTheme="majorHAnsi" w:eastAsiaTheme="minorHAnsi" w:hAnsiTheme="majorHAnsi" w:cstheme="majorHAnsi"/>
          <w:sz w:val="22"/>
          <w:szCs w:val="22"/>
          <w:lang w:eastAsia="en-US"/>
        </w:rPr>
        <w:br/>
        <w:t>dostępnego po zalogowaniu w zakładce „</w:t>
      </w:r>
      <w:r w:rsidRPr="007D1781">
        <w:rPr>
          <w:rFonts w:asciiTheme="majorHAnsi" w:eastAsiaTheme="minorHAnsi" w:hAnsiTheme="majorHAnsi" w:cstheme="majorHAnsi"/>
          <w:i/>
          <w:iCs/>
          <w:sz w:val="22"/>
          <w:szCs w:val="22"/>
          <w:lang w:eastAsia="en-US"/>
        </w:rPr>
        <w:t>Oferty/wnioski”</w:t>
      </w:r>
      <w:bookmarkStart w:id="6" w:name="_Hlk65232366"/>
      <w:bookmarkEnd w:id="6"/>
      <w:r w:rsidRPr="007D1781">
        <w:rPr>
          <w:rFonts w:asciiTheme="majorHAnsi" w:eastAsiaTheme="minorHAnsi" w:hAnsiTheme="majorHAnsi" w:cstheme="majorHAnsi"/>
          <w:sz w:val="22"/>
          <w:szCs w:val="22"/>
          <w:lang w:eastAsia="en-US"/>
        </w:rPr>
        <w:t xml:space="preserve"> dostępnego na </w:t>
      </w:r>
      <w:r w:rsidRPr="007D1781">
        <w:rPr>
          <w:rFonts w:asciiTheme="majorHAnsi" w:eastAsiaTheme="minorHAnsi" w:hAnsiTheme="majorHAnsi" w:cstheme="majorHAnsi"/>
          <w:bCs/>
          <w:sz w:val="22"/>
          <w:szCs w:val="22"/>
          <w:lang w:eastAsia="en-US"/>
        </w:rPr>
        <w:t xml:space="preserve">Platformie </w:t>
      </w:r>
      <w:r w:rsidRPr="007D1781">
        <w:rPr>
          <w:rFonts w:asciiTheme="majorHAnsi" w:eastAsiaTheme="minorHAnsi" w:hAnsiTheme="majorHAnsi" w:cstheme="majorHAnsi"/>
          <w:bCs/>
          <w:sz w:val="22"/>
          <w:szCs w:val="22"/>
          <w:lang w:eastAsia="en-US"/>
        </w:rPr>
        <w:br/>
        <w:t>e-Zamówienia.</w:t>
      </w:r>
    </w:p>
    <w:p w14:paraId="15237D20" w14:textId="77777777" w:rsidR="0075346C" w:rsidRPr="007D1781" w:rsidRDefault="0075346C" w:rsidP="0075346C">
      <w:pPr>
        <w:widowControl w:val="0"/>
        <w:spacing w:line="276" w:lineRule="auto"/>
        <w:contextualSpacing/>
        <w:jc w:val="both"/>
        <w:outlineLvl w:val="3"/>
        <w:rPr>
          <w:rFonts w:asciiTheme="majorHAnsi" w:eastAsiaTheme="minorHAnsi" w:hAnsiTheme="majorHAnsi" w:cstheme="majorHAnsi"/>
          <w:bCs/>
          <w:sz w:val="22"/>
          <w:szCs w:val="22"/>
          <w:lang w:eastAsia="en-US"/>
        </w:rPr>
      </w:pPr>
    </w:p>
    <w:p w14:paraId="0D83E149" w14:textId="77777777" w:rsidR="0075346C" w:rsidRPr="007D1781" w:rsidRDefault="0075346C" w:rsidP="0075346C">
      <w:pPr>
        <w:widowControl w:val="0"/>
        <w:numPr>
          <w:ilvl w:val="1"/>
          <w:numId w:val="46"/>
        </w:numPr>
        <w:spacing w:line="276" w:lineRule="auto"/>
        <w:ind w:left="426" w:hanging="426"/>
        <w:jc w:val="both"/>
        <w:outlineLvl w:val="3"/>
        <w:rPr>
          <w:rFonts w:asciiTheme="majorHAnsi" w:eastAsiaTheme="minorHAnsi" w:hAnsiTheme="majorHAnsi" w:cstheme="majorHAnsi"/>
          <w:bCs/>
          <w:color w:val="000000" w:themeColor="text1"/>
          <w:sz w:val="22"/>
          <w:szCs w:val="22"/>
          <w:lang w:eastAsia="en-US"/>
        </w:rPr>
      </w:pPr>
      <w:r w:rsidRPr="007D1781">
        <w:rPr>
          <w:rFonts w:asciiTheme="majorHAnsi" w:eastAsiaTheme="minorHAnsi" w:hAnsiTheme="majorHAnsi" w:cstheme="majorHAnsi"/>
          <w:bCs/>
          <w:sz w:val="22"/>
          <w:szCs w:val="22"/>
          <w:lang w:eastAsia="en-US"/>
        </w:rPr>
        <w:t>Zamawiający, niezwłocznie po otwarciu ofert, dla każdego zadania, udostępnia na stronie internetowej prowadzonego postępowania informacje o:</w:t>
      </w:r>
    </w:p>
    <w:p w14:paraId="17666AE3" w14:textId="77777777" w:rsidR="0075346C" w:rsidRPr="007D1781" w:rsidRDefault="0075346C" w:rsidP="0075346C">
      <w:pPr>
        <w:widowControl w:val="0"/>
        <w:numPr>
          <w:ilvl w:val="0"/>
          <w:numId w:val="47"/>
        </w:numPr>
        <w:spacing w:before="20" w:after="40" w:line="276" w:lineRule="auto"/>
        <w:ind w:left="709" w:hanging="283"/>
        <w:contextualSpacing/>
        <w:jc w:val="both"/>
        <w:outlineLvl w:val="3"/>
        <w:rPr>
          <w:rFonts w:asciiTheme="majorHAnsi" w:eastAsiaTheme="minorHAnsi" w:hAnsiTheme="majorHAnsi" w:cstheme="majorHAnsi"/>
          <w:bCs/>
          <w:sz w:val="22"/>
          <w:szCs w:val="22"/>
          <w:lang w:eastAsia="en-US"/>
        </w:rPr>
      </w:pPr>
      <w:r w:rsidRPr="007D1781">
        <w:rPr>
          <w:rFonts w:asciiTheme="majorHAnsi" w:eastAsiaTheme="minorHAnsi" w:hAnsiTheme="majorHAnsi" w:cstheme="majorHAnsi"/>
          <w:bCs/>
          <w:sz w:val="22"/>
          <w:szCs w:val="22"/>
          <w:lang w:eastAsia="en-US"/>
        </w:rPr>
        <w:t>nazwach albo imionach i nazwiskach oraz siedzibach lub miejscach prowadzonej działalności gospodarczej albo miejscach zamieszkania wykonawców, których oferty zostały otwarte;</w:t>
      </w:r>
    </w:p>
    <w:p w14:paraId="4F1F573D" w14:textId="77777777" w:rsidR="0075346C" w:rsidRPr="007D1781" w:rsidRDefault="0075346C" w:rsidP="0075346C">
      <w:pPr>
        <w:widowControl w:val="0"/>
        <w:numPr>
          <w:ilvl w:val="0"/>
          <w:numId w:val="47"/>
        </w:numPr>
        <w:spacing w:before="20" w:after="40" w:line="276" w:lineRule="auto"/>
        <w:ind w:left="709" w:hanging="283"/>
        <w:contextualSpacing/>
        <w:jc w:val="both"/>
        <w:outlineLvl w:val="3"/>
        <w:rPr>
          <w:rFonts w:asciiTheme="majorHAnsi" w:eastAsiaTheme="minorHAnsi" w:hAnsiTheme="majorHAnsi" w:cstheme="majorHAnsi"/>
          <w:bCs/>
          <w:sz w:val="22"/>
          <w:szCs w:val="22"/>
          <w:lang w:eastAsia="en-US"/>
        </w:rPr>
      </w:pPr>
      <w:r w:rsidRPr="007D1781">
        <w:rPr>
          <w:rFonts w:asciiTheme="majorHAnsi" w:eastAsiaTheme="minorHAnsi" w:hAnsiTheme="majorHAnsi" w:cstheme="majorHAnsi"/>
          <w:bCs/>
          <w:sz w:val="22"/>
          <w:szCs w:val="22"/>
          <w:lang w:eastAsia="en-US"/>
        </w:rPr>
        <w:t>cenach zawartych w ofertach.</w:t>
      </w:r>
    </w:p>
    <w:p w14:paraId="006291A9" w14:textId="77777777" w:rsidR="0075346C" w:rsidRPr="007D1781" w:rsidRDefault="0075346C" w:rsidP="0075346C">
      <w:pPr>
        <w:widowControl w:val="0"/>
        <w:spacing w:before="20" w:after="40" w:line="276" w:lineRule="auto"/>
        <w:ind w:left="709"/>
        <w:contextualSpacing/>
        <w:jc w:val="both"/>
        <w:outlineLvl w:val="3"/>
        <w:rPr>
          <w:rFonts w:asciiTheme="majorHAnsi" w:eastAsiaTheme="minorHAnsi" w:hAnsiTheme="majorHAnsi" w:cstheme="majorHAnsi"/>
          <w:bCs/>
          <w:sz w:val="22"/>
          <w:szCs w:val="22"/>
          <w:lang w:eastAsia="en-US"/>
        </w:rPr>
      </w:pPr>
    </w:p>
    <w:p w14:paraId="607AB358" w14:textId="77777777" w:rsidR="0075346C" w:rsidRPr="007D1781" w:rsidRDefault="0075346C" w:rsidP="0075346C">
      <w:pPr>
        <w:widowControl w:val="0"/>
        <w:numPr>
          <w:ilvl w:val="1"/>
          <w:numId w:val="46"/>
        </w:numPr>
        <w:spacing w:line="276" w:lineRule="auto"/>
        <w:ind w:left="426" w:hanging="426"/>
        <w:jc w:val="both"/>
        <w:outlineLvl w:val="3"/>
        <w:rPr>
          <w:rFonts w:asciiTheme="majorHAnsi" w:eastAsiaTheme="minorHAnsi" w:hAnsiTheme="majorHAnsi" w:cstheme="majorHAnsi"/>
          <w:sz w:val="22"/>
          <w:szCs w:val="22"/>
          <w:lang w:eastAsia="en-US"/>
        </w:rPr>
      </w:pPr>
      <w:r w:rsidRPr="007D1781">
        <w:rPr>
          <w:rFonts w:asciiTheme="majorHAnsi" w:eastAsiaTheme="minorHAnsi" w:hAnsiTheme="majorHAnsi" w:cstheme="majorHAnsi"/>
          <w:sz w:val="22"/>
          <w:szCs w:val="22"/>
          <w:lang w:eastAsia="en-US"/>
        </w:rPr>
        <w:t>W przypadku wystąpienia awarii systemu teleinformatycznego, która spowoduje brak możliwości otwarcia ofert w terminie określonym przez Zamawiającego, otwarcie ofert nastąpi niezwłocznie po usunięciu awarii.</w:t>
      </w:r>
    </w:p>
    <w:p w14:paraId="26F62368" w14:textId="6C985686" w:rsidR="00446C71" w:rsidRPr="007D1781" w:rsidRDefault="00446C71" w:rsidP="0024483C">
      <w:pPr>
        <w:pStyle w:val="Akapitzlist"/>
        <w:spacing w:line="276" w:lineRule="auto"/>
        <w:ind w:left="0"/>
        <w:rPr>
          <w:rFonts w:asciiTheme="majorHAnsi" w:hAnsiTheme="majorHAnsi" w:cstheme="majorHAnsi"/>
          <w:b/>
          <w:bCs/>
          <w:sz w:val="22"/>
          <w:szCs w:val="22"/>
        </w:rPr>
      </w:pPr>
    </w:p>
    <w:p w14:paraId="534AD6F9" w14:textId="28DDB125" w:rsidR="00225985" w:rsidRPr="007D1781" w:rsidRDefault="00225985" w:rsidP="00225985">
      <w:pPr>
        <w:pStyle w:val="Akapitzlist"/>
        <w:spacing w:line="276" w:lineRule="auto"/>
        <w:ind w:left="0"/>
        <w:jc w:val="center"/>
        <w:rPr>
          <w:rFonts w:asciiTheme="majorHAnsi" w:hAnsiTheme="majorHAnsi" w:cstheme="majorHAnsi"/>
          <w:b/>
          <w:bCs/>
          <w:sz w:val="22"/>
          <w:szCs w:val="22"/>
        </w:rPr>
      </w:pPr>
      <w:r w:rsidRPr="007D1781">
        <w:rPr>
          <w:rFonts w:asciiTheme="majorHAnsi" w:hAnsiTheme="majorHAnsi" w:cstheme="majorHAnsi"/>
          <w:b/>
          <w:bCs/>
          <w:sz w:val="22"/>
          <w:szCs w:val="22"/>
        </w:rPr>
        <w:t xml:space="preserve">Dział </w:t>
      </w:r>
      <w:r w:rsidR="00E16732" w:rsidRPr="007D1781">
        <w:rPr>
          <w:rFonts w:asciiTheme="majorHAnsi" w:hAnsiTheme="majorHAnsi" w:cstheme="majorHAnsi"/>
          <w:b/>
          <w:bCs/>
          <w:sz w:val="22"/>
          <w:szCs w:val="22"/>
        </w:rPr>
        <w:t>XI</w:t>
      </w:r>
      <w:r w:rsidR="00256EAB" w:rsidRPr="007D1781">
        <w:rPr>
          <w:rFonts w:asciiTheme="majorHAnsi" w:hAnsiTheme="majorHAnsi" w:cstheme="majorHAnsi"/>
          <w:b/>
          <w:bCs/>
          <w:sz w:val="22"/>
          <w:szCs w:val="22"/>
        </w:rPr>
        <w:t>II</w:t>
      </w:r>
    </w:p>
    <w:p w14:paraId="7925E5BF" w14:textId="43417430" w:rsidR="00225985" w:rsidRPr="007D1781" w:rsidRDefault="00225985" w:rsidP="00225985">
      <w:pPr>
        <w:pStyle w:val="Akapitzlist"/>
        <w:spacing w:line="276" w:lineRule="auto"/>
        <w:ind w:left="0"/>
        <w:jc w:val="center"/>
        <w:rPr>
          <w:rFonts w:asciiTheme="majorHAnsi" w:hAnsiTheme="majorHAnsi" w:cstheme="majorHAnsi"/>
          <w:b/>
          <w:bCs/>
          <w:sz w:val="22"/>
          <w:szCs w:val="22"/>
        </w:rPr>
      </w:pPr>
      <w:r w:rsidRPr="007D1781">
        <w:rPr>
          <w:rFonts w:asciiTheme="majorHAnsi" w:hAnsiTheme="majorHAnsi" w:cstheme="majorHAnsi"/>
          <w:b/>
          <w:bCs/>
          <w:sz w:val="22"/>
          <w:szCs w:val="22"/>
        </w:rPr>
        <w:t>Wymagania dotyczące wadium, w tym jego kwota</w:t>
      </w:r>
    </w:p>
    <w:p w14:paraId="41132922" w14:textId="77777777" w:rsidR="00533DD2" w:rsidRPr="007D1781" w:rsidRDefault="00533DD2" w:rsidP="00225985">
      <w:pPr>
        <w:pStyle w:val="Akapitzlist"/>
        <w:spacing w:line="276" w:lineRule="auto"/>
        <w:ind w:left="0"/>
        <w:jc w:val="center"/>
        <w:rPr>
          <w:rFonts w:asciiTheme="majorHAnsi" w:hAnsiTheme="majorHAnsi" w:cstheme="majorHAnsi"/>
          <w:b/>
          <w:bCs/>
          <w:sz w:val="22"/>
          <w:szCs w:val="22"/>
        </w:rPr>
      </w:pPr>
    </w:p>
    <w:p w14:paraId="68FE3DB9" w14:textId="77777777" w:rsidR="00884DBF" w:rsidRPr="007D1781" w:rsidRDefault="00884DBF" w:rsidP="00604E4B">
      <w:pPr>
        <w:pStyle w:val="Akapitzlist"/>
        <w:numPr>
          <w:ilvl w:val="0"/>
          <w:numId w:val="33"/>
        </w:numPr>
        <w:spacing w:line="276" w:lineRule="auto"/>
        <w:jc w:val="both"/>
        <w:rPr>
          <w:rFonts w:asciiTheme="majorHAnsi" w:hAnsiTheme="majorHAnsi" w:cstheme="majorHAnsi"/>
          <w:sz w:val="22"/>
          <w:szCs w:val="22"/>
        </w:rPr>
      </w:pPr>
      <w:r w:rsidRPr="007D1781">
        <w:rPr>
          <w:rFonts w:asciiTheme="majorHAnsi" w:hAnsiTheme="majorHAnsi" w:cstheme="majorHAnsi"/>
          <w:i/>
          <w:iCs/>
          <w:sz w:val="22"/>
          <w:szCs w:val="22"/>
        </w:rPr>
        <w:t>Zamawiający nie wymaga wniesienia wadium</w:t>
      </w:r>
    </w:p>
    <w:p w14:paraId="2505318E" w14:textId="77777777" w:rsidR="00225985" w:rsidRPr="007D1781" w:rsidRDefault="00225985" w:rsidP="00AD5563">
      <w:pPr>
        <w:pStyle w:val="Akapitzlist"/>
        <w:spacing w:line="276" w:lineRule="auto"/>
        <w:ind w:left="0"/>
        <w:jc w:val="center"/>
        <w:rPr>
          <w:rFonts w:asciiTheme="majorHAnsi" w:hAnsiTheme="majorHAnsi" w:cstheme="majorHAnsi"/>
          <w:b/>
          <w:bCs/>
          <w:sz w:val="22"/>
          <w:szCs w:val="22"/>
        </w:rPr>
      </w:pPr>
    </w:p>
    <w:p w14:paraId="2E2E6ED4" w14:textId="43B51773" w:rsidR="00BB4E25" w:rsidRPr="007D1781" w:rsidRDefault="00BB4E25" w:rsidP="00AD5563">
      <w:pPr>
        <w:pStyle w:val="Akapitzlist"/>
        <w:spacing w:line="276" w:lineRule="auto"/>
        <w:ind w:left="0"/>
        <w:jc w:val="center"/>
        <w:rPr>
          <w:rFonts w:asciiTheme="majorHAnsi" w:hAnsiTheme="majorHAnsi" w:cstheme="majorHAnsi"/>
          <w:b/>
          <w:bCs/>
          <w:sz w:val="22"/>
          <w:szCs w:val="22"/>
        </w:rPr>
      </w:pPr>
      <w:r w:rsidRPr="007D1781">
        <w:rPr>
          <w:rFonts w:asciiTheme="majorHAnsi" w:hAnsiTheme="majorHAnsi" w:cstheme="majorHAnsi"/>
          <w:b/>
          <w:bCs/>
          <w:sz w:val="22"/>
          <w:szCs w:val="22"/>
        </w:rPr>
        <w:t>Dział X</w:t>
      </w:r>
      <w:r w:rsidR="00256EAB" w:rsidRPr="007D1781">
        <w:rPr>
          <w:rFonts w:asciiTheme="majorHAnsi" w:hAnsiTheme="majorHAnsi" w:cstheme="majorHAnsi"/>
          <w:b/>
          <w:bCs/>
          <w:sz w:val="22"/>
          <w:szCs w:val="22"/>
        </w:rPr>
        <w:t>IV</w:t>
      </w:r>
    </w:p>
    <w:p w14:paraId="4A760F1C" w14:textId="0E2F84DA" w:rsidR="00BB4E25" w:rsidRPr="007D1781" w:rsidRDefault="00BB4E25" w:rsidP="00AD5563">
      <w:pPr>
        <w:spacing w:line="276" w:lineRule="auto"/>
        <w:jc w:val="center"/>
        <w:rPr>
          <w:rFonts w:asciiTheme="majorHAnsi" w:hAnsiTheme="majorHAnsi" w:cstheme="majorHAnsi"/>
          <w:b/>
          <w:bCs/>
          <w:sz w:val="22"/>
          <w:szCs w:val="22"/>
        </w:rPr>
      </w:pPr>
      <w:r w:rsidRPr="007D1781">
        <w:rPr>
          <w:rFonts w:asciiTheme="majorHAnsi" w:hAnsiTheme="majorHAnsi" w:cstheme="majorHAnsi"/>
          <w:b/>
          <w:bCs/>
          <w:sz w:val="22"/>
          <w:szCs w:val="22"/>
        </w:rPr>
        <w:t>Sposób obliczenia ceny</w:t>
      </w:r>
    </w:p>
    <w:p w14:paraId="18A11839" w14:textId="77777777" w:rsidR="00446C71" w:rsidRPr="007D1781" w:rsidRDefault="00446C71" w:rsidP="008A69DA">
      <w:pPr>
        <w:spacing w:line="276" w:lineRule="auto"/>
        <w:jc w:val="both"/>
        <w:rPr>
          <w:rFonts w:asciiTheme="majorHAnsi" w:hAnsiTheme="majorHAnsi" w:cstheme="majorHAnsi"/>
          <w:sz w:val="22"/>
          <w:szCs w:val="22"/>
        </w:rPr>
      </w:pPr>
    </w:p>
    <w:p w14:paraId="4C5E8868" w14:textId="56973A8E" w:rsidR="0012162A" w:rsidRPr="007D1781" w:rsidRDefault="0012162A" w:rsidP="00E96789">
      <w:pPr>
        <w:pStyle w:val="Akapitzlist"/>
        <w:numPr>
          <w:ilvl w:val="0"/>
          <w:numId w:val="11"/>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Cena </w:t>
      </w:r>
      <w:r w:rsidR="00E50023" w:rsidRPr="007D1781">
        <w:rPr>
          <w:rFonts w:asciiTheme="majorHAnsi" w:hAnsiTheme="majorHAnsi" w:cstheme="majorHAnsi"/>
          <w:sz w:val="22"/>
          <w:szCs w:val="22"/>
        </w:rPr>
        <w:t xml:space="preserve"> </w:t>
      </w:r>
      <w:r w:rsidRPr="007D1781">
        <w:rPr>
          <w:rFonts w:asciiTheme="majorHAnsi" w:hAnsiTheme="majorHAnsi" w:cstheme="majorHAnsi"/>
          <w:sz w:val="22"/>
          <w:szCs w:val="22"/>
        </w:rPr>
        <w:t xml:space="preserve">podana w </w:t>
      </w:r>
      <w:r w:rsidR="00846673" w:rsidRPr="007D1781">
        <w:rPr>
          <w:rFonts w:asciiTheme="majorHAnsi" w:hAnsiTheme="majorHAnsi" w:cstheme="majorHAnsi"/>
          <w:sz w:val="22"/>
          <w:szCs w:val="22"/>
        </w:rPr>
        <w:t xml:space="preserve">pkt. 1 formularza oferty (wzór stanowi załącznik </w:t>
      </w:r>
      <w:r w:rsidRPr="007D1781">
        <w:rPr>
          <w:rFonts w:asciiTheme="majorHAnsi" w:hAnsiTheme="majorHAnsi" w:cstheme="majorHAnsi"/>
          <w:sz w:val="22"/>
          <w:szCs w:val="22"/>
        </w:rPr>
        <w:t>do SWZ</w:t>
      </w:r>
      <w:r w:rsidR="00846673" w:rsidRPr="007D1781">
        <w:rPr>
          <w:rFonts w:asciiTheme="majorHAnsi" w:hAnsiTheme="majorHAnsi" w:cstheme="majorHAnsi"/>
          <w:sz w:val="22"/>
          <w:szCs w:val="22"/>
        </w:rPr>
        <w:t>)</w:t>
      </w:r>
      <w:r w:rsidRPr="007D1781">
        <w:rPr>
          <w:rFonts w:asciiTheme="majorHAnsi" w:hAnsiTheme="majorHAnsi" w:cstheme="majorHAnsi"/>
          <w:sz w:val="22"/>
          <w:szCs w:val="22"/>
        </w:rPr>
        <w:t xml:space="preserve"> jest ceną ostateczną, niepodlegającą negocjacji i wyczerpującą wszelkie należności </w:t>
      </w:r>
      <w:r w:rsidR="00846673" w:rsidRPr="007D1781">
        <w:rPr>
          <w:rFonts w:asciiTheme="majorHAnsi" w:hAnsiTheme="majorHAnsi" w:cstheme="majorHAnsi"/>
          <w:sz w:val="22"/>
          <w:szCs w:val="22"/>
        </w:rPr>
        <w:t xml:space="preserve">Wykonawcy </w:t>
      </w:r>
      <w:r w:rsidRPr="007D1781">
        <w:rPr>
          <w:rFonts w:asciiTheme="majorHAnsi" w:hAnsiTheme="majorHAnsi" w:cstheme="majorHAnsi"/>
          <w:sz w:val="22"/>
          <w:szCs w:val="22"/>
        </w:rPr>
        <w:t>wobec Zamawiającego związane z realizacją przedmiotu zamówienia</w:t>
      </w:r>
    </w:p>
    <w:p w14:paraId="41EE7967" w14:textId="77777777" w:rsidR="00D431BB" w:rsidRPr="007D1781" w:rsidRDefault="00D431BB" w:rsidP="00D431BB">
      <w:pPr>
        <w:pStyle w:val="Akapitzlist"/>
        <w:spacing w:line="276" w:lineRule="auto"/>
        <w:ind w:left="360"/>
        <w:jc w:val="both"/>
        <w:rPr>
          <w:rFonts w:asciiTheme="majorHAnsi" w:hAnsiTheme="majorHAnsi" w:cstheme="majorHAnsi"/>
          <w:sz w:val="22"/>
          <w:szCs w:val="22"/>
        </w:rPr>
      </w:pPr>
    </w:p>
    <w:p w14:paraId="72FCEB7A" w14:textId="49949AB7" w:rsidR="00C263FE" w:rsidRPr="007D1781" w:rsidRDefault="00C263FE" w:rsidP="00C263FE">
      <w:pPr>
        <w:pStyle w:val="Akapitzlist"/>
        <w:numPr>
          <w:ilvl w:val="0"/>
          <w:numId w:val="11"/>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Cenę oferty należy </w:t>
      </w:r>
      <w:r w:rsidR="00D17581" w:rsidRPr="007D1781">
        <w:rPr>
          <w:rFonts w:asciiTheme="majorHAnsi" w:hAnsiTheme="majorHAnsi" w:cstheme="majorHAnsi"/>
          <w:sz w:val="22"/>
          <w:szCs w:val="22"/>
        </w:rPr>
        <w:t>podać jako cenę netto oferty pomnożyć ją następnie przez obowiązujący podatek od towarów i usług VAT i podać cenę brutto oferty.</w:t>
      </w:r>
    </w:p>
    <w:p w14:paraId="45FC9D34" w14:textId="693DEE0D" w:rsidR="00446C71" w:rsidRPr="007D1781" w:rsidRDefault="00446C71" w:rsidP="00AD5563">
      <w:pPr>
        <w:spacing w:line="276" w:lineRule="auto"/>
        <w:jc w:val="both"/>
        <w:rPr>
          <w:rFonts w:asciiTheme="majorHAnsi" w:hAnsiTheme="majorHAnsi" w:cstheme="majorHAnsi"/>
          <w:sz w:val="22"/>
          <w:szCs w:val="22"/>
          <w:highlight w:val="green"/>
        </w:rPr>
      </w:pPr>
    </w:p>
    <w:p w14:paraId="6250D646" w14:textId="519CAB33" w:rsidR="00C11568" w:rsidRPr="007D1781" w:rsidRDefault="00C11568" w:rsidP="00E96789">
      <w:pPr>
        <w:pStyle w:val="Akapitzlist"/>
        <w:numPr>
          <w:ilvl w:val="0"/>
          <w:numId w:val="11"/>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Cena oferty powinn</w:t>
      </w:r>
      <w:r w:rsidR="003C6C61" w:rsidRPr="007D1781">
        <w:rPr>
          <w:rFonts w:asciiTheme="majorHAnsi" w:hAnsiTheme="majorHAnsi" w:cstheme="majorHAnsi"/>
          <w:sz w:val="22"/>
          <w:szCs w:val="22"/>
        </w:rPr>
        <w:t>a być podana</w:t>
      </w:r>
      <w:r w:rsidRPr="007D1781">
        <w:rPr>
          <w:rFonts w:asciiTheme="majorHAnsi" w:hAnsiTheme="majorHAnsi" w:cstheme="majorHAnsi"/>
          <w:sz w:val="22"/>
          <w:szCs w:val="22"/>
        </w:rPr>
        <w:t xml:space="preserve"> z dokładnością do dwóch miejsc po przecinku</w:t>
      </w:r>
      <w:r w:rsidR="00846673" w:rsidRPr="007D1781">
        <w:rPr>
          <w:rFonts w:asciiTheme="majorHAnsi" w:hAnsiTheme="majorHAnsi" w:cstheme="majorHAnsi"/>
          <w:sz w:val="22"/>
          <w:szCs w:val="22"/>
        </w:rPr>
        <w:t xml:space="preserve"> w złotych polskich (PLN)</w:t>
      </w:r>
      <w:r w:rsidRPr="007D1781">
        <w:rPr>
          <w:rFonts w:asciiTheme="majorHAnsi" w:hAnsiTheme="majorHAnsi" w:cstheme="majorHAnsi"/>
          <w:sz w:val="22"/>
          <w:szCs w:val="22"/>
        </w:rPr>
        <w:t>. Jeżeli obliczana cena ma więcej miejsc po przecinku należy ją zaokrąglić w ten sposób, że cyfry od 1 do 4 należy zaokrąglić w dół, natomiast cyfry od 5 do 9 należy zaokrąglić w górę.</w:t>
      </w:r>
    </w:p>
    <w:p w14:paraId="3B6387CF" w14:textId="77777777" w:rsidR="00446C71" w:rsidRPr="007D1781" w:rsidRDefault="00446C71" w:rsidP="00AD5563">
      <w:pPr>
        <w:spacing w:line="276" w:lineRule="auto"/>
        <w:jc w:val="both"/>
        <w:rPr>
          <w:rFonts w:asciiTheme="majorHAnsi" w:hAnsiTheme="majorHAnsi" w:cstheme="majorHAnsi"/>
          <w:sz w:val="22"/>
          <w:szCs w:val="22"/>
        </w:rPr>
      </w:pPr>
    </w:p>
    <w:p w14:paraId="0FA4B017" w14:textId="136A4FB2" w:rsidR="00C11568" w:rsidRPr="007D1781" w:rsidRDefault="00C11568" w:rsidP="00E96789">
      <w:pPr>
        <w:pStyle w:val="Akapitzlist"/>
        <w:numPr>
          <w:ilvl w:val="0"/>
          <w:numId w:val="11"/>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Zamawiający nie przewiduje udzielania zaliczek na poczet wykonania zamówienia publicznego.</w:t>
      </w:r>
    </w:p>
    <w:p w14:paraId="70801563" w14:textId="77777777" w:rsidR="00446C71" w:rsidRPr="007D1781" w:rsidRDefault="00446C71" w:rsidP="00AD5563">
      <w:pPr>
        <w:spacing w:line="276" w:lineRule="auto"/>
        <w:jc w:val="both"/>
        <w:rPr>
          <w:rFonts w:asciiTheme="majorHAnsi" w:hAnsiTheme="majorHAnsi" w:cstheme="majorHAnsi"/>
          <w:sz w:val="22"/>
          <w:szCs w:val="22"/>
          <w:highlight w:val="green"/>
        </w:rPr>
      </w:pPr>
    </w:p>
    <w:p w14:paraId="170BF3F6" w14:textId="03176ACE" w:rsidR="00C11568" w:rsidRPr="007D1781" w:rsidRDefault="00C11568" w:rsidP="00E96789">
      <w:pPr>
        <w:pStyle w:val="Akapitzlist"/>
        <w:numPr>
          <w:ilvl w:val="0"/>
          <w:numId w:val="11"/>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lastRenderedPageBreak/>
        <w:t xml:space="preserve">Jeżeli została złożona oferta, której wybór prowadziłby do powstania u </w:t>
      </w:r>
      <w:r w:rsidR="00A76FA1" w:rsidRPr="007D1781">
        <w:rPr>
          <w:rFonts w:asciiTheme="majorHAnsi" w:hAnsiTheme="majorHAnsi" w:cstheme="majorHAnsi"/>
          <w:sz w:val="22"/>
          <w:szCs w:val="22"/>
        </w:rPr>
        <w:t>Z</w:t>
      </w:r>
      <w:r w:rsidRPr="007D1781">
        <w:rPr>
          <w:rFonts w:asciiTheme="majorHAnsi" w:hAnsiTheme="majorHAnsi" w:cstheme="majorHAnsi"/>
          <w:sz w:val="22"/>
          <w:szCs w:val="22"/>
        </w:rPr>
        <w:t xml:space="preserve">amawiającego obowiązku podatkowego zgodnie z ustawą z dnia 11 marca 2004 r. o podatku od towarów i usług, dla celów zastosowania kryterium ceny </w:t>
      </w:r>
      <w:r w:rsidR="00A76FA1" w:rsidRPr="007D1781">
        <w:rPr>
          <w:rFonts w:asciiTheme="majorHAnsi" w:hAnsiTheme="majorHAnsi" w:cstheme="majorHAnsi"/>
          <w:sz w:val="22"/>
          <w:szCs w:val="22"/>
        </w:rPr>
        <w:t>Z</w:t>
      </w:r>
      <w:r w:rsidRPr="007D1781">
        <w:rPr>
          <w:rFonts w:asciiTheme="majorHAnsi" w:hAnsiTheme="majorHAnsi" w:cstheme="majorHAnsi"/>
          <w:sz w:val="22"/>
          <w:szCs w:val="22"/>
        </w:rPr>
        <w:t>amawiający dolicza do przedstawionej w tej ofercie ceny kwotę podatku od towarów i usług, którą miałby obowiązek rozliczyć.</w:t>
      </w:r>
    </w:p>
    <w:p w14:paraId="409AF271" w14:textId="48141CEE" w:rsidR="00C11568" w:rsidRPr="00D45D21" w:rsidRDefault="00C11568" w:rsidP="00E96789">
      <w:pPr>
        <w:pStyle w:val="Akapitzlist"/>
        <w:numPr>
          <w:ilvl w:val="1"/>
          <w:numId w:val="11"/>
        </w:numPr>
        <w:spacing w:line="276" w:lineRule="auto"/>
        <w:jc w:val="both"/>
        <w:rPr>
          <w:rFonts w:asciiTheme="majorHAnsi" w:hAnsiTheme="majorHAnsi" w:cstheme="majorHAnsi"/>
          <w:sz w:val="22"/>
          <w:szCs w:val="22"/>
        </w:rPr>
      </w:pPr>
      <w:r w:rsidRPr="007D1781">
        <w:rPr>
          <w:rFonts w:asciiTheme="majorHAnsi" w:hAnsiTheme="majorHAnsi" w:cstheme="majorHAnsi"/>
          <w:sz w:val="22"/>
          <w:szCs w:val="22"/>
        </w:rPr>
        <w:t xml:space="preserve">W </w:t>
      </w:r>
      <w:r w:rsidR="005F02B9" w:rsidRPr="007D1781">
        <w:rPr>
          <w:rFonts w:asciiTheme="majorHAnsi" w:hAnsiTheme="majorHAnsi" w:cstheme="majorHAnsi"/>
          <w:sz w:val="22"/>
          <w:szCs w:val="22"/>
        </w:rPr>
        <w:t>formularz</w:t>
      </w:r>
      <w:r w:rsidR="00CC5ACE" w:rsidRPr="007D1781">
        <w:rPr>
          <w:rFonts w:asciiTheme="majorHAnsi" w:hAnsiTheme="majorHAnsi" w:cstheme="majorHAnsi"/>
          <w:sz w:val="22"/>
          <w:szCs w:val="22"/>
        </w:rPr>
        <w:t>u</w:t>
      </w:r>
      <w:r w:rsidR="005F02B9" w:rsidRPr="007D1781">
        <w:rPr>
          <w:rFonts w:asciiTheme="majorHAnsi" w:hAnsiTheme="majorHAnsi" w:cstheme="majorHAnsi"/>
          <w:sz w:val="22"/>
          <w:szCs w:val="22"/>
        </w:rPr>
        <w:t xml:space="preserve"> oferty</w:t>
      </w:r>
      <w:r w:rsidRPr="007D1781">
        <w:rPr>
          <w:rFonts w:asciiTheme="majorHAnsi" w:hAnsiTheme="majorHAnsi" w:cstheme="majorHAnsi"/>
          <w:sz w:val="22"/>
          <w:szCs w:val="22"/>
        </w:rPr>
        <w:t xml:space="preserve">, </w:t>
      </w:r>
      <w:r w:rsidR="00A76FA1" w:rsidRPr="007D1781">
        <w:rPr>
          <w:rFonts w:asciiTheme="majorHAnsi" w:hAnsiTheme="majorHAnsi" w:cstheme="majorHAnsi"/>
          <w:sz w:val="22"/>
          <w:szCs w:val="22"/>
        </w:rPr>
        <w:t>W</w:t>
      </w:r>
      <w:r w:rsidRPr="007D1781">
        <w:rPr>
          <w:rFonts w:asciiTheme="majorHAnsi" w:hAnsiTheme="majorHAnsi" w:cstheme="majorHAnsi"/>
          <w:sz w:val="22"/>
          <w:szCs w:val="22"/>
        </w:rPr>
        <w:t>ykonawca ma obowiązek</w:t>
      </w:r>
      <w:r w:rsidRPr="00D45D21">
        <w:rPr>
          <w:rFonts w:asciiTheme="majorHAnsi" w:hAnsiTheme="majorHAnsi" w:cstheme="majorHAnsi"/>
          <w:sz w:val="22"/>
          <w:szCs w:val="22"/>
        </w:rPr>
        <w:t>:</w:t>
      </w:r>
    </w:p>
    <w:p w14:paraId="1353BD3C" w14:textId="29F97925" w:rsidR="00C11568" w:rsidRPr="00D45D21" w:rsidRDefault="00C11568" w:rsidP="00E96789">
      <w:pPr>
        <w:pStyle w:val="Akapitzlist"/>
        <w:numPr>
          <w:ilvl w:val="2"/>
          <w:numId w:val="11"/>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 xml:space="preserve">poinformowania </w:t>
      </w:r>
      <w:r w:rsidR="00A76FA1" w:rsidRPr="00D45D21">
        <w:rPr>
          <w:rFonts w:asciiTheme="majorHAnsi" w:hAnsiTheme="majorHAnsi" w:cstheme="majorHAnsi"/>
          <w:sz w:val="22"/>
          <w:szCs w:val="22"/>
        </w:rPr>
        <w:t>Z</w:t>
      </w:r>
      <w:r w:rsidRPr="00D45D21">
        <w:rPr>
          <w:rFonts w:asciiTheme="majorHAnsi" w:hAnsiTheme="majorHAnsi" w:cstheme="majorHAnsi"/>
          <w:sz w:val="22"/>
          <w:szCs w:val="22"/>
        </w:rPr>
        <w:t xml:space="preserve">amawiającego, że wybór jego oferty będzie prowadził do powstania </w:t>
      </w:r>
      <w:r w:rsidR="00D23531">
        <w:rPr>
          <w:rFonts w:asciiTheme="majorHAnsi" w:hAnsiTheme="majorHAnsi" w:cstheme="majorHAnsi"/>
          <w:sz w:val="22"/>
          <w:szCs w:val="22"/>
        </w:rPr>
        <w:br/>
      </w:r>
      <w:r w:rsidRPr="00D45D21">
        <w:rPr>
          <w:rFonts w:asciiTheme="majorHAnsi" w:hAnsiTheme="majorHAnsi" w:cstheme="majorHAnsi"/>
          <w:sz w:val="22"/>
          <w:szCs w:val="22"/>
        </w:rPr>
        <w:t xml:space="preserve">u </w:t>
      </w:r>
      <w:r w:rsidR="00A76FA1" w:rsidRPr="00D45D21">
        <w:rPr>
          <w:rFonts w:asciiTheme="majorHAnsi" w:hAnsiTheme="majorHAnsi" w:cstheme="majorHAnsi"/>
          <w:sz w:val="22"/>
          <w:szCs w:val="22"/>
        </w:rPr>
        <w:t>Z</w:t>
      </w:r>
      <w:r w:rsidRPr="00D45D21">
        <w:rPr>
          <w:rFonts w:asciiTheme="majorHAnsi" w:hAnsiTheme="majorHAnsi" w:cstheme="majorHAnsi"/>
          <w:sz w:val="22"/>
          <w:szCs w:val="22"/>
        </w:rPr>
        <w:t>amawiającego obowiązku podatkowego</w:t>
      </w:r>
      <w:r w:rsidR="00846673" w:rsidRPr="00D45D21">
        <w:rPr>
          <w:rFonts w:asciiTheme="majorHAnsi" w:hAnsiTheme="majorHAnsi" w:cstheme="majorHAnsi"/>
          <w:sz w:val="22"/>
          <w:szCs w:val="22"/>
        </w:rPr>
        <w:t>,</w:t>
      </w:r>
    </w:p>
    <w:p w14:paraId="0E8F54A8" w14:textId="23CFFD94" w:rsidR="00C11568" w:rsidRPr="00D45D21" w:rsidRDefault="00C11568" w:rsidP="00E96789">
      <w:pPr>
        <w:pStyle w:val="Akapitzlist"/>
        <w:numPr>
          <w:ilvl w:val="2"/>
          <w:numId w:val="11"/>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wskazania nazwy (rodzaju) towaru lub usługi, których dostawa lub świadczenie będą prowadziły do powstania obowiązku podatkowego</w:t>
      </w:r>
      <w:r w:rsidR="00846673" w:rsidRPr="00D45D21">
        <w:rPr>
          <w:rFonts w:asciiTheme="majorHAnsi" w:hAnsiTheme="majorHAnsi" w:cstheme="majorHAnsi"/>
          <w:sz w:val="22"/>
          <w:szCs w:val="22"/>
        </w:rPr>
        <w:t>,</w:t>
      </w:r>
    </w:p>
    <w:p w14:paraId="2BAF6ACD" w14:textId="1504A9C4" w:rsidR="00C11568" w:rsidRPr="00D45D21" w:rsidRDefault="00C11568" w:rsidP="00E96789">
      <w:pPr>
        <w:pStyle w:val="Akapitzlist"/>
        <w:numPr>
          <w:ilvl w:val="2"/>
          <w:numId w:val="11"/>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 xml:space="preserve">wskazania wartości towaru lub usługi objętego obowiązkiem podatkowym </w:t>
      </w:r>
      <w:r w:rsidR="00846673" w:rsidRPr="00D45D21">
        <w:rPr>
          <w:rFonts w:asciiTheme="majorHAnsi" w:hAnsiTheme="majorHAnsi" w:cstheme="majorHAnsi"/>
          <w:sz w:val="22"/>
          <w:szCs w:val="22"/>
        </w:rPr>
        <w:t>Zamawiającego</w:t>
      </w:r>
      <w:r w:rsidRPr="00D45D21">
        <w:rPr>
          <w:rFonts w:asciiTheme="majorHAnsi" w:hAnsiTheme="majorHAnsi" w:cstheme="majorHAnsi"/>
          <w:sz w:val="22"/>
          <w:szCs w:val="22"/>
        </w:rPr>
        <w:t>, bez kwoty podatku</w:t>
      </w:r>
      <w:r w:rsidR="00846673" w:rsidRPr="00D45D21">
        <w:rPr>
          <w:rFonts w:asciiTheme="majorHAnsi" w:hAnsiTheme="majorHAnsi" w:cstheme="majorHAnsi"/>
          <w:sz w:val="22"/>
          <w:szCs w:val="22"/>
        </w:rPr>
        <w:t>,</w:t>
      </w:r>
    </w:p>
    <w:p w14:paraId="220BAB4E" w14:textId="54D73EB5" w:rsidR="00446C71" w:rsidRPr="00D45D21" w:rsidRDefault="00C11568" w:rsidP="00E96789">
      <w:pPr>
        <w:pStyle w:val="Akapitzlist"/>
        <w:numPr>
          <w:ilvl w:val="2"/>
          <w:numId w:val="11"/>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 xml:space="preserve">wskazania stawki podatku od towarów i usług, która zgodnie z wiedzą </w:t>
      </w:r>
      <w:r w:rsidR="00A76FA1" w:rsidRPr="00D45D21">
        <w:rPr>
          <w:rFonts w:asciiTheme="majorHAnsi" w:hAnsiTheme="majorHAnsi" w:cstheme="majorHAnsi"/>
          <w:sz w:val="22"/>
          <w:szCs w:val="22"/>
        </w:rPr>
        <w:t>W</w:t>
      </w:r>
      <w:r w:rsidRPr="00D45D21">
        <w:rPr>
          <w:rFonts w:asciiTheme="majorHAnsi" w:hAnsiTheme="majorHAnsi" w:cstheme="majorHAnsi"/>
          <w:sz w:val="22"/>
          <w:szCs w:val="22"/>
        </w:rPr>
        <w:t>ykonawcy, będzie miała zastosowanie.</w:t>
      </w:r>
    </w:p>
    <w:p w14:paraId="68CCBBE6" w14:textId="098A69C5" w:rsidR="00C11568" w:rsidRPr="00D45D21" w:rsidRDefault="00C11568" w:rsidP="00E96789">
      <w:pPr>
        <w:pStyle w:val="Akapitzlist"/>
        <w:numPr>
          <w:ilvl w:val="2"/>
          <w:numId w:val="11"/>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w pkt</w:t>
      </w:r>
      <w:r w:rsidR="00846673" w:rsidRPr="00D45D21">
        <w:rPr>
          <w:rFonts w:asciiTheme="majorHAnsi" w:hAnsiTheme="majorHAnsi" w:cstheme="majorHAnsi"/>
          <w:sz w:val="22"/>
          <w:szCs w:val="22"/>
        </w:rPr>
        <w:t>.</w:t>
      </w:r>
      <w:r w:rsidRPr="00D45D21">
        <w:rPr>
          <w:rFonts w:asciiTheme="majorHAnsi" w:hAnsiTheme="majorHAnsi" w:cstheme="majorHAnsi"/>
          <w:sz w:val="22"/>
          <w:szCs w:val="22"/>
        </w:rPr>
        <w:t xml:space="preserve"> 1 formularza oferty wskazać cenę bez podatku od towarów i usług (cena netto).</w:t>
      </w:r>
    </w:p>
    <w:p w14:paraId="27D6DE11" w14:textId="77777777" w:rsidR="00533DD2" w:rsidRPr="00D45D21" w:rsidRDefault="00533DD2" w:rsidP="00533DD2">
      <w:pPr>
        <w:pStyle w:val="Akapitzlist"/>
        <w:spacing w:line="276" w:lineRule="auto"/>
        <w:ind w:left="1224"/>
        <w:jc w:val="both"/>
        <w:rPr>
          <w:rFonts w:asciiTheme="majorHAnsi" w:hAnsiTheme="majorHAnsi" w:cstheme="majorHAnsi"/>
          <w:sz w:val="22"/>
          <w:szCs w:val="22"/>
        </w:rPr>
      </w:pPr>
    </w:p>
    <w:p w14:paraId="60EB6319" w14:textId="1E0863BD" w:rsidR="00533DD2" w:rsidRPr="00D45D21" w:rsidRDefault="00533DD2" w:rsidP="00E96789">
      <w:pPr>
        <w:pStyle w:val="Akapitzlist"/>
        <w:numPr>
          <w:ilvl w:val="0"/>
          <w:numId w:val="11"/>
        </w:numPr>
        <w:spacing w:line="276" w:lineRule="auto"/>
        <w:jc w:val="both"/>
        <w:rPr>
          <w:rFonts w:asciiTheme="majorHAnsi" w:hAnsiTheme="majorHAnsi" w:cstheme="majorHAnsi"/>
          <w:sz w:val="22"/>
          <w:szCs w:val="22"/>
        </w:rPr>
      </w:pPr>
      <w:r w:rsidRPr="00D45D21">
        <w:rPr>
          <w:rFonts w:asciiTheme="majorHAnsi" w:hAnsiTheme="majorHAnsi" w:cstheme="majorHAnsi"/>
          <w:sz w:val="22"/>
          <w:szCs w:val="22"/>
        </w:rPr>
        <w:t>Zamawiający będzie rozliczał się z Wykonawcą wyłącznie w walucie polskiej (PLN)</w:t>
      </w:r>
      <w:r w:rsidR="00846673" w:rsidRPr="00D45D21">
        <w:rPr>
          <w:rFonts w:asciiTheme="majorHAnsi" w:hAnsiTheme="majorHAnsi" w:cstheme="majorHAnsi"/>
          <w:sz w:val="22"/>
          <w:szCs w:val="22"/>
        </w:rPr>
        <w:t>.</w:t>
      </w:r>
    </w:p>
    <w:p w14:paraId="58355FD5" w14:textId="07B30E0C" w:rsidR="00446C71" w:rsidRPr="009955E9" w:rsidRDefault="00446C71" w:rsidP="00AD5563">
      <w:pPr>
        <w:spacing w:line="276" w:lineRule="auto"/>
        <w:jc w:val="both"/>
        <w:rPr>
          <w:rFonts w:asciiTheme="majorHAnsi" w:hAnsiTheme="majorHAnsi" w:cstheme="majorHAnsi"/>
          <w:sz w:val="22"/>
          <w:szCs w:val="22"/>
        </w:rPr>
      </w:pPr>
    </w:p>
    <w:p w14:paraId="1775929F" w14:textId="7E8B7CD3" w:rsidR="00446C71" w:rsidRPr="00320F0F" w:rsidRDefault="00446C71" w:rsidP="00AD5563">
      <w:pPr>
        <w:pStyle w:val="Akapitzlist"/>
        <w:spacing w:line="276" w:lineRule="auto"/>
        <w:ind w:left="0"/>
        <w:jc w:val="center"/>
        <w:rPr>
          <w:rFonts w:asciiTheme="majorHAnsi" w:hAnsiTheme="majorHAnsi" w:cstheme="majorHAnsi"/>
          <w:b/>
          <w:bCs/>
          <w:sz w:val="22"/>
          <w:szCs w:val="22"/>
        </w:rPr>
      </w:pPr>
      <w:r w:rsidRPr="00320F0F">
        <w:rPr>
          <w:rFonts w:asciiTheme="majorHAnsi" w:hAnsiTheme="majorHAnsi" w:cstheme="majorHAnsi"/>
          <w:b/>
          <w:bCs/>
          <w:sz w:val="22"/>
          <w:szCs w:val="22"/>
        </w:rPr>
        <w:t xml:space="preserve">Dział </w:t>
      </w:r>
      <w:r w:rsidR="00E16732" w:rsidRPr="00320F0F">
        <w:rPr>
          <w:rFonts w:asciiTheme="majorHAnsi" w:hAnsiTheme="majorHAnsi" w:cstheme="majorHAnsi"/>
          <w:b/>
          <w:bCs/>
          <w:sz w:val="22"/>
          <w:szCs w:val="22"/>
        </w:rPr>
        <w:t>X</w:t>
      </w:r>
      <w:r w:rsidR="00256EAB" w:rsidRPr="00320F0F">
        <w:rPr>
          <w:rFonts w:asciiTheme="majorHAnsi" w:hAnsiTheme="majorHAnsi" w:cstheme="majorHAnsi"/>
          <w:b/>
          <w:bCs/>
          <w:sz w:val="22"/>
          <w:szCs w:val="22"/>
        </w:rPr>
        <w:t>V</w:t>
      </w:r>
    </w:p>
    <w:p w14:paraId="662AEA90" w14:textId="06052CB7" w:rsidR="00446C71" w:rsidRPr="00320F0F" w:rsidRDefault="00446C71" w:rsidP="00AD5563">
      <w:pPr>
        <w:spacing w:line="276" w:lineRule="auto"/>
        <w:jc w:val="center"/>
        <w:rPr>
          <w:rFonts w:asciiTheme="majorHAnsi" w:hAnsiTheme="majorHAnsi" w:cstheme="majorHAnsi"/>
          <w:b/>
          <w:bCs/>
          <w:sz w:val="22"/>
          <w:szCs w:val="22"/>
        </w:rPr>
      </w:pPr>
      <w:r w:rsidRPr="00320F0F">
        <w:rPr>
          <w:rFonts w:asciiTheme="majorHAnsi" w:hAnsiTheme="majorHAnsi" w:cstheme="majorHAnsi"/>
          <w:b/>
          <w:bCs/>
          <w:sz w:val="22"/>
          <w:szCs w:val="22"/>
        </w:rPr>
        <w:t>Opis kryteriów oceny ofert, wraz z podaniem wag tych kryteriów i sposobu oceny ofert</w:t>
      </w:r>
    </w:p>
    <w:p w14:paraId="0F9122EE" w14:textId="4DF5ABA6" w:rsidR="00446C71" w:rsidRPr="00320F0F" w:rsidRDefault="00446C71" w:rsidP="00AD5563">
      <w:pPr>
        <w:spacing w:line="276" w:lineRule="auto"/>
        <w:jc w:val="center"/>
        <w:rPr>
          <w:rFonts w:asciiTheme="majorHAnsi" w:hAnsiTheme="majorHAnsi" w:cstheme="majorHAnsi"/>
          <w:b/>
          <w:bCs/>
          <w:sz w:val="22"/>
          <w:szCs w:val="22"/>
        </w:rPr>
      </w:pPr>
    </w:p>
    <w:p w14:paraId="40177F89" w14:textId="1B952ABA" w:rsidR="00446C71" w:rsidRPr="00320F0F" w:rsidRDefault="00446C71" w:rsidP="00E96789">
      <w:pPr>
        <w:pStyle w:val="Akapitzlist"/>
        <w:numPr>
          <w:ilvl w:val="0"/>
          <w:numId w:val="12"/>
        </w:numPr>
        <w:spacing w:line="276" w:lineRule="auto"/>
        <w:jc w:val="both"/>
        <w:rPr>
          <w:rFonts w:asciiTheme="majorHAnsi" w:hAnsiTheme="majorHAnsi" w:cstheme="majorHAnsi"/>
          <w:sz w:val="22"/>
          <w:szCs w:val="22"/>
        </w:rPr>
      </w:pPr>
      <w:bookmarkStart w:id="7" w:name="_Hlk5788323"/>
      <w:r w:rsidRPr="00320F0F">
        <w:rPr>
          <w:rFonts w:asciiTheme="majorHAnsi" w:hAnsiTheme="majorHAnsi" w:cstheme="majorHAnsi"/>
          <w:sz w:val="22"/>
          <w:szCs w:val="22"/>
        </w:rPr>
        <w:t xml:space="preserve">Do porównania ofert Zamawiający przyjmuje ceny ofert z podatkiem VAT.   </w:t>
      </w:r>
    </w:p>
    <w:p w14:paraId="4494F497" w14:textId="77777777" w:rsidR="00446C71" w:rsidRPr="00320F0F" w:rsidRDefault="00446C71" w:rsidP="00AD5563">
      <w:pPr>
        <w:pStyle w:val="Akapitzlist"/>
        <w:spacing w:line="276" w:lineRule="auto"/>
        <w:ind w:left="360"/>
        <w:jc w:val="both"/>
        <w:rPr>
          <w:rFonts w:asciiTheme="majorHAnsi" w:hAnsiTheme="majorHAnsi" w:cstheme="majorHAnsi"/>
          <w:sz w:val="22"/>
          <w:szCs w:val="22"/>
        </w:rPr>
      </w:pPr>
    </w:p>
    <w:p w14:paraId="19B9D344" w14:textId="4ACD14B2" w:rsidR="00446C71" w:rsidRPr="00320F0F" w:rsidRDefault="00446C71" w:rsidP="00E96789">
      <w:pPr>
        <w:pStyle w:val="Akapitzlist"/>
        <w:numPr>
          <w:ilvl w:val="0"/>
          <w:numId w:val="12"/>
        </w:numPr>
        <w:spacing w:line="276" w:lineRule="auto"/>
        <w:jc w:val="both"/>
        <w:rPr>
          <w:rFonts w:asciiTheme="majorHAnsi" w:hAnsiTheme="majorHAnsi" w:cstheme="majorHAnsi"/>
          <w:sz w:val="22"/>
          <w:szCs w:val="22"/>
        </w:rPr>
      </w:pPr>
      <w:r w:rsidRPr="00320F0F">
        <w:rPr>
          <w:rFonts w:asciiTheme="majorHAnsi" w:hAnsiTheme="majorHAnsi" w:cstheme="majorHAnsi"/>
          <w:sz w:val="22"/>
          <w:szCs w:val="22"/>
        </w:rPr>
        <w:t xml:space="preserve">Zamawiający oceni i porówna jedynie te oferty, które nie zostaną odrzucone </w:t>
      </w:r>
      <w:r w:rsidR="00A76FA1" w:rsidRPr="00320F0F">
        <w:rPr>
          <w:rFonts w:asciiTheme="majorHAnsi" w:hAnsiTheme="majorHAnsi" w:cstheme="majorHAnsi"/>
          <w:sz w:val="22"/>
          <w:szCs w:val="22"/>
        </w:rPr>
        <w:t>na podstawie art. 226 ust. 1 Pzp</w:t>
      </w:r>
      <w:r w:rsidRPr="00320F0F">
        <w:rPr>
          <w:rFonts w:asciiTheme="majorHAnsi" w:hAnsiTheme="majorHAnsi" w:cstheme="majorHAnsi"/>
          <w:sz w:val="22"/>
          <w:szCs w:val="22"/>
        </w:rPr>
        <w:t>.</w:t>
      </w:r>
    </w:p>
    <w:p w14:paraId="4C5D85FA" w14:textId="77777777" w:rsidR="00446C71" w:rsidRPr="00320F0F" w:rsidRDefault="00446C71" w:rsidP="00AD5563">
      <w:pPr>
        <w:pStyle w:val="Akapitzlist"/>
        <w:spacing w:line="276" w:lineRule="auto"/>
        <w:rPr>
          <w:rFonts w:asciiTheme="majorHAnsi" w:hAnsiTheme="majorHAnsi" w:cstheme="majorHAnsi"/>
          <w:sz w:val="22"/>
          <w:szCs w:val="22"/>
        </w:rPr>
      </w:pPr>
    </w:p>
    <w:bookmarkEnd w:id="7"/>
    <w:p w14:paraId="4D2A4B82" w14:textId="77777777" w:rsidR="00884DBF" w:rsidRPr="00320F0F" w:rsidRDefault="00884DBF" w:rsidP="00884DBF">
      <w:pPr>
        <w:pStyle w:val="Akapitzlist"/>
        <w:numPr>
          <w:ilvl w:val="0"/>
          <w:numId w:val="12"/>
        </w:numPr>
        <w:spacing w:line="276" w:lineRule="auto"/>
        <w:jc w:val="both"/>
        <w:rPr>
          <w:rFonts w:asciiTheme="majorHAnsi" w:hAnsiTheme="majorHAnsi" w:cstheme="majorHAnsi"/>
          <w:sz w:val="22"/>
          <w:szCs w:val="22"/>
        </w:rPr>
      </w:pPr>
      <w:r w:rsidRPr="00320F0F">
        <w:rPr>
          <w:rFonts w:asciiTheme="majorHAnsi" w:hAnsiTheme="majorHAnsi" w:cstheme="majorHAnsi"/>
          <w:sz w:val="22"/>
          <w:szCs w:val="22"/>
        </w:rPr>
        <w:t>Kryteria wyboru oferty najkorzystniejszej dla każdego z zadań:</w:t>
      </w:r>
    </w:p>
    <w:p w14:paraId="6A9FA898" w14:textId="5ADC71E1" w:rsidR="00884DBF" w:rsidRPr="000F68F6" w:rsidRDefault="00884DBF" w:rsidP="00884DBF">
      <w:pPr>
        <w:pStyle w:val="Akapitzlist"/>
        <w:numPr>
          <w:ilvl w:val="1"/>
          <w:numId w:val="12"/>
        </w:numPr>
        <w:spacing w:line="276" w:lineRule="auto"/>
        <w:jc w:val="both"/>
        <w:rPr>
          <w:rFonts w:asciiTheme="majorHAnsi" w:hAnsiTheme="majorHAnsi" w:cstheme="majorHAnsi"/>
          <w:b/>
          <w:sz w:val="22"/>
          <w:szCs w:val="22"/>
        </w:rPr>
      </w:pPr>
      <w:r w:rsidRPr="000F68F6">
        <w:rPr>
          <w:rFonts w:asciiTheme="majorHAnsi" w:hAnsiTheme="majorHAnsi" w:cstheme="majorHAnsi"/>
          <w:sz w:val="22"/>
          <w:szCs w:val="22"/>
        </w:rPr>
        <w:t xml:space="preserve">Kryterium nr 1: </w:t>
      </w:r>
      <w:r w:rsidRPr="000F68F6">
        <w:rPr>
          <w:rFonts w:asciiTheme="majorHAnsi" w:hAnsiTheme="majorHAnsi" w:cstheme="majorHAnsi"/>
          <w:b/>
          <w:sz w:val="22"/>
          <w:szCs w:val="22"/>
        </w:rPr>
        <w:t xml:space="preserve">Cena - waga kryterium </w:t>
      </w:r>
      <w:r w:rsidR="000F68F6">
        <w:rPr>
          <w:rFonts w:asciiTheme="majorHAnsi" w:hAnsiTheme="majorHAnsi" w:cstheme="majorHAnsi"/>
          <w:b/>
          <w:sz w:val="22"/>
          <w:szCs w:val="22"/>
        </w:rPr>
        <w:t>2</w:t>
      </w:r>
      <w:r w:rsidRPr="000F68F6">
        <w:rPr>
          <w:rFonts w:asciiTheme="majorHAnsi" w:hAnsiTheme="majorHAnsi" w:cstheme="majorHAnsi"/>
          <w:b/>
          <w:sz w:val="22"/>
          <w:szCs w:val="22"/>
        </w:rPr>
        <w:t xml:space="preserve">0.00 % </w:t>
      </w:r>
    </w:p>
    <w:p w14:paraId="799AD11A" w14:textId="741AA2C6" w:rsidR="00BE626F" w:rsidRPr="000F68F6" w:rsidRDefault="00BE626F" w:rsidP="00BE626F">
      <w:pPr>
        <w:pStyle w:val="Akapitzlist"/>
        <w:numPr>
          <w:ilvl w:val="1"/>
          <w:numId w:val="12"/>
        </w:numPr>
        <w:spacing w:line="276" w:lineRule="auto"/>
        <w:jc w:val="both"/>
        <w:rPr>
          <w:rFonts w:asciiTheme="majorHAnsi" w:hAnsiTheme="majorHAnsi" w:cstheme="majorHAnsi"/>
          <w:b/>
          <w:sz w:val="22"/>
          <w:szCs w:val="22"/>
        </w:rPr>
      </w:pPr>
      <w:r w:rsidRPr="000F68F6">
        <w:rPr>
          <w:rFonts w:asciiTheme="majorHAnsi" w:hAnsiTheme="majorHAnsi" w:cstheme="majorHAnsi"/>
          <w:sz w:val="22"/>
          <w:szCs w:val="22"/>
        </w:rPr>
        <w:t>Kryterium nr 2:</w:t>
      </w:r>
      <w:r w:rsidRPr="000F68F6">
        <w:rPr>
          <w:rFonts w:asciiTheme="majorHAnsi" w:hAnsiTheme="majorHAnsi" w:cstheme="majorHAnsi"/>
          <w:b/>
          <w:sz w:val="22"/>
          <w:szCs w:val="22"/>
        </w:rPr>
        <w:t xml:space="preserve"> </w:t>
      </w:r>
      <w:r w:rsidR="000F68F6">
        <w:rPr>
          <w:rFonts w:asciiTheme="majorHAnsi" w:hAnsiTheme="majorHAnsi" w:cstheme="majorHAnsi"/>
          <w:b/>
          <w:sz w:val="22"/>
          <w:szCs w:val="22"/>
        </w:rPr>
        <w:t>Stały u</w:t>
      </w:r>
      <w:r w:rsidR="00E16EC6" w:rsidRPr="000F68F6">
        <w:rPr>
          <w:rFonts w:asciiTheme="majorHAnsi" w:hAnsiTheme="majorHAnsi" w:cstheme="majorHAnsi"/>
          <w:b/>
          <w:sz w:val="22"/>
          <w:szCs w:val="22"/>
        </w:rPr>
        <w:t>pust</w:t>
      </w:r>
      <w:r w:rsidRPr="000F68F6">
        <w:rPr>
          <w:rFonts w:asciiTheme="majorHAnsi" w:hAnsiTheme="majorHAnsi" w:cstheme="majorHAnsi"/>
          <w:b/>
          <w:sz w:val="22"/>
          <w:szCs w:val="22"/>
        </w:rPr>
        <w:t xml:space="preserve"> – waga kryterium 40.00 %</w:t>
      </w:r>
    </w:p>
    <w:p w14:paraId="0A13BE6A" w14:textId="61A820DE" w:rsidR="00884DBF" w:rsidRPr="000F68F6" w:rsidRDefault="00884DBF" w:rsidP="00884DBF">
      <w:pPr>
        <w:pStyle w:val="Akapitzlist"/>
        <w:numPr>
          <w:ilvl w:val="1"/>
          <w:numId w:val="12"/>
        </w:numPr>
        <w:spacing w:line="276" w:lineRule="auto"/>
        <w:jc w:val="both"/>
        <w:rPr>
          <w:rFonts w:asciiTheme="majorHAnsi" w:hAnsiTheme="majorHAnsi" w:cstheme="majorHAnsi"/>
          <w:b/>
          <w:sz w:val="22"/>
          <w:szCs w:val="22"/>
        </w:rPr>
      </w:pPr>
      <w:r w:rsidRPr="000F68F6">
        <w:rPr>
          <w:rFonts w:asciiTheme="majorHAnsi" w:hAnsiTheme="majorHAnsi" w:cstheme="majorHAnsi"/>
          <w:sz w:val="22"/>
          <w:szCs w:val="22"/>
        </w:rPr>
        <w:t>Kryterium nr 2:</w:t>
      </w:r>
      <w:r w:rsidRPr="000F68F6">
        <w:rPr>
          <w:rFonts w:asciiTheme="majorHAnsi" w:hAnsiTheme="majorHAnsi" w:cstheme="majorHAnsi"/>
          <w:b/>
          <w:sz w:val="22"/>
          <w:szCs w:val="22"/>
        </w:rPr>
        <w:t xml:space="preserve"> </w:t>
      </w:r>
      <w:r w:rsidR="000F68F6" w:rsidRPr="000F68F6">
        <w:rPr>
          <w:rFonts w:asciiTheme="majorHAnsi" w:hAnsiTheme="majorHAnsi" w:cstheme="majorHAnsi"/>
          <w:b/>
          <w:color w:val="000000"/>
          <w:sz w:val="22"/>
          <w:szCs w:val="22"/>
        </w:rPr>
        <w:t>Odległość stacji benzynowej od siedziby Zamawiającego</w:t>
      </w:r>
      <w:r w:rsidR="000F68F6" w:rsidRPr="000F68F6">
        <w:rPr>
          <w:rFonts w:asciiTheme="majorHAnsi" w:hAnsiTheme="majorHAnsi" w:cstheme="majorHAnsi"/>
          <w:b/>
          <w:sz w:val="22"/>
          <w:szCs w:val="22"/>
        </w:rPr>
        <w:t xml:space="preserve"> </w:t>
      </w:r>
      <w:r w:rsidRPr="000F68F6">
        <w:rPr>
          <w:rFonts w:asciiTheme="majorHAnsi" w:hAnsiTheme="majorHAnsi" w:cstheme="majorHAnsi"/>
          <w:b/>
          <w:sz w:val="22"/>
          <w:szCs w:val="22"/>
        </w:rPr>
        <w:t>– waga kryterium 40.00 %</w:t>
      </w:r>
    </w:p>
    <w:p w14:paraId="74A93F7D" w14:textId="77777777" w:rsidR="00884DBF" w:rsidRPr="000F68F6" w:rsidRDefault="00884DBF" w:rsidP="00884DBF">
      <w:pPr>
        <w:pStyle w:val="Akapitzlist"/>
        <w:numPr>
          <w:ilvl w:val="1"/>
          <w:numId w:val="12"/>
        </w:numPr>
        <w:spacing w:line="276" w:lineRule="auto"/>
        <w:jc w:val="both"/>
        <w:rPr>
          <w:rFonts w:asciiTheme="majorHAnsi" w:hAnsiTheme="majorHAnsi" w:cstheme="majorHAnsi"/>
          <w:sz w:val="22"/>
          <w:szCs w:val="22"/>
        </w:rPr>
      </w:pPr>
      <w:r w:rsidRPr="000F68F6">
        <w:rPr>
          <w:rFonts w:asciiTheme="majorHAnsi" w:hAnsiTheme="majorHAnsi" w:cstheme="majorHAnsi"/>
          <w:sz w:val="22"/>
          <w:szCs w:val="22"/>
        </w:rPr>
        <w:t>Zasady oceny kryteriów - opis sposobu obliczania punktacji:</w:t>
      </w:r>
    </w:p>
    <w:p w14:paraId="1BF58AAF" w14:textId="77777777" w:rsidR="00884DBF" w:rsidRPr="000F68F6" w:rsidRDefault="00884DBF" w:rsidP="00884DBF">
      <w:pPr>
        <w:pStyle w:val="Akapitzlist"/>
        <w:numPr>
          <w:ilvl w:val="2"/>
          <w:numId w:val="12"/>
        </w:numPr>
        <w:spacing w:line="276" w:lineRule="auto"/>
        <w:jc w:val="both"/>
        <w:rPr>
          <w:rFonts w:asciiTheme="majorHAnsi" w:hAnsiTheme="majorHAnsi" w:cstheme="majorHAnsi"/>
          <w:sz w:val="22"/>
          <w:szCs w:val="22"/>
        </w:rPr>
      </w:pPr>
      <w:r w:rsidRPr="000F68F6">
        <w:rPr>
          <w:rStyle w:val="Brak"/>
          <w:rFonts w:asciiTheme="majorHAnsi" w:hAnsiTheme="majorHAnsi" w:cstheme="majorHAnsi"/>
          <w:b/>
          <w:sz w:val="22"/>
          <w:szCs w:val="22"/>
        </w:rPr>
        <w:t>Kryterium nr 1</w:t>
      </w:r>
      <w:r w:rsidRPr="000F68F6">
        <w:rPr>
          <w:rFonts w:asciiTheme="majorHAnsi" w:hAnsiTheme="majorHAnsi" w:cstheme="majorHAnsi"/>
          <w:sz w:val="22"/>
          <w:szCs w:val="22"/>
        </w:rPr>
        <w:t>:  sposób obliczania punktacji w kryterium cena - punktacja obliczana będzie według następującego wzoru:</w:t>
      </w:r>
    </w:p>
    <w:p w14:paraId="35D6212F" w14:textId="77777777" w:rsidR="00884DBF" w:rsidRPr="000F68F6" w:rsidRDefault="00884DBF" w:rsidP="00884DBF">
      <w:pPr>
        <w:spacing w:line="276" w:lineRule="auto"/>
        <w:ind w:left="1428"/>
        <w:jc w:val="both"/>
        <w:rPr>
          <w:rFonts w:asciiTheme="majorHAnsi" w:hAnsiTheme="majorHAnsi" w:cstheme="majorHAnsi"/>
          <w:sz w:val="22"/>
          <w:szCs w:val="22"/>
        </w:rPr>
      </w:pPr>
    </w:p>
    <w:p w14:paraId="72C3D818" w14:textId="77777777" w:rsidR="00884DBF" w:rsidRPr="000F68F6" w:rsidRDefault="00884DBF" w:rsidP="00884DBF">
      <w:pPr>
        <w:spacing w:line="276" w:lineRule="auto"/>
        <w:ind w:firstLine="567"/>
        <w:jc w:val="both"/>
        <w:rPr>
          <w:rStyle w:val="Brak"/>
          <w:rFonts w:asciiTheme="majorHAnsi" w:hAnsiTheme="majorHAnsi" w:cstheme="majorHAnsi"/>
          <w:sz w:val="22"/>
          <w:szCs w:val="22"/>
        </w:rPr>
      </w:pPr>
      <w:r w:rsidRPr="000F68F6">
        <w:rPr>
          <w:rStyle w:val="Brak"/>
          <w:rFonts w:asciiTheme="majorHAnsi" w:hAnsiTheme="majorHAnsi" w:cstheme="majorHAnsi"/>
          <w:sz w:val="22"/>
          <w:szCs w:val="22"/>
        </w:rPr>
        <w:t xml:space="preserve">                                        </w:t>
      </w:r>
      <w:bookmarkStart w:id="8" w:name="_Hlk527013290"/>
      <w:r w:rsidRPr="000F68F6">
        <w:rPr>
          <w:rStyle w:val="Brak"/>
          <w:rFonts w:asciiTheme="majorHAnsi" w:hAnsiTheme="majorHAnsi" w:cstheme="majorHAnsi"/>
          <w:sz w:val="22"/>
          <w:szCs w:val="22"/>
        </w:rPr>
        <w:t xml:space="preserve">  najniższa zaoferowana cena oferty</w:t>
      </w:r>
    </w:p>
    <w:p w14:paraId="5E46109F" w14:textId="77777777" w:rsidR="00884DBF" w:rsidRPr="00320F0F" w:rsidRDefault="00884DBF" w:rsidP="00884DBF">
      <w:pPr>
        <w:spacing w:line="276" w:lineRule="auto"/>
        <w:ind w:firstLine="567"/>
        <w:jc w:val="both"/>
        <w:rPr>
          <w:rStyle w:val="Brak"/>
          <w:rFonts w:asciiTheme="majorHAnsi" w:hAnsiTheme="majorHAnsi" w:cstheme="majorHAnsi"/>
          <w:sz w:val="22"/>
          <w:szCs w:val="22"/>
        </w:rPr>
      </w:pPr>
      <w:r w:rsidRPr="000F68F6">
        <w:rPr>
          <w:rStyle w:val="Brak"/>
          <w:rFonts w:asciiTheme="majorHAnsi" w:hAnsiTheme="majorHAnsi" w:cstheme="majorHAnsi"/>
          <w:sz w:val="22"/>
          <w:szCs w:val="22"/>
        </w:rPr>
        <w:t xml:space="preserve">Ilość punktów =    </w:t>
      </w:r>
      <w:r w:rsidRPr="000F68F6">
        <w:rPr>
          <w:rStyle w:val="Brak"/>
          <w:rFonts w:asciiTheme="majorHAnsi" w:hAnsiTheme="majorHAnsi" w:cstheme="majorHAnsi"/>
          <w:sz w:val="22"/>
          <w:szCs w:val="22"/>
          <w:u w:val="single"/>
        </w:rPr>
        <w:tab/>
      </w:r>
      <w:r w:rsidRPr="000F68F6">
        <w:rPr>
          <w:rStyle w:val="Brak"/>
          <w:rFonts w:asciiTheme="majorHAnsi" w:hAnsiTheme="majorHAnsi" w:cstheme="majorHAnsi"/>
          <w:sz w:val="22"/>
          <w:szCs w:val="22"/>
          <w:u w:val="single"/>
        </w:rPr>
        <w:tab/>
      </w:r>
      <w:r w:rsidRPr="000F68F6">
        <w:rPr>
          <w:rStyle w:val="Brak"/>
          <w:rFonts w:asciiTheme="majorHAnsi" w:hAnsiTheme="majorHAnsi" w:cstheme="majorHAnsi"/>
          <w:sz w:val="22"/>
          <w:szCs w:val="22"/>
          <w:u w:val="single"/>
        </w:rPr>
        <w:tab/>
      </w:r>
      <w:r w:rsidRPr="00320F0F">
        <w:rPr>
          <w:rStyle w:val="Brak"/>
          <w:rFonts w:asciiTheme="majorHAnsi" w:hAnsiTheme="majorHAnsi" w:cstheme="majorHAnsi"/>
          <w:sz w:val="22"/>
          <w:szCs w:val="22"/>
          <w:u w:val="single"/>
        </w:rPr>
        <w:tab/>
      </w:r>
      <w:r w:rsidRPr="00320F0F">
        <w:rPr>
          <w:rStyle w:val="Brak"/>
          <w:rFonts w:asciiTheme="majorHAnsi" w:hAnsiTheme="majorHAnsi" w:cstheme="majorHAnsi"/>
          <w:sz w:val="22"/>
          <w:szCs w:val="22"/>
          <w:u w:val="single"/>
        </w:rPr>
        <w:tab/>
      </w:r>
      <w:r w:rsidRPr="00320F0F">
        <w:rPr>
          <w:rStyle w:val="Brak"/>
          <w:rFonts w:asciiTheme="majorHAnsi" w:hAnsiTheme="majorHAnsi" w:cstheme="majorHAnsi"/>
          <w:sz w:val="22"/>
          <w:szCs w:val="22"/>
          <w:u w:val="single"/>
        </w:rPr>
        <w:tab/>
      </w:r>
      <w:r w:rsidRPr="00320F0F">
        <w:rPr>
          <w:rStyle w:val="Brak"/>
          <w:rFonts w:asciiTheme="majorHAnsi" w:hAnsiTheme="majorHAnsi" w:cstheme="majorHAnsi"/>
          <w:sz w:val="22"/>
          <w:szCs w:val="22"/>
        </w:rPr>
        <w:t xml:space="preserve">   x waga kryterium</w:t>
      </w:r>
    </w:p>
    <w:p w14:paraId="40F88000" w14:textId="77777777" w:rsidR="00884DBF" w:rsidRPr="00320F0F" w:rsidRDefault="00884DBF" w:rsidP="00884DBF">
      <w:pPr>
        <w:spacing w:after="120" w:line="276" w:lineRule="auto"/>
        <w:jc w:val="both"/>
        <w:rPr>
          <w:rStyle w:val="Brak"/>
          <w:rFonts w:asciiTheme="majorHAnsi" w:hAnsiTheme="majorHAnsi" w:cstheme="majorHAnsi"/>
          <w:b/>
          <w:bCs/>
          <w:sz w:val="22"/>
          <w:szCs w:val="22"/>
        </w:rPr>
      </w:pPr>
      <w:r w:rsidRPr="00320F0F">
        <w:rPr>
          <w:rStyle w:val="Brak"/>
          <w:rFonts w:asciiTheme="majorHAnsi" w:hAnsiTheme="majorHAnsi" w:cstheme="majorHAnsi"/>
          <w:sz w:val="22"/>
          <w:szCs w:val="22"/>
        </w:rPr>
        <w:t xml:space="preserve">                                                    cena zaoferowana w badanej ofercie</w:t>
      </w:r>
    </w:p>
    <w:bookmarkEnd w:id="8"/>
    <w:p w14:paraId="4E5D194A" w14:textId="77777777" w:rsidR="00884DBF" w:rsidRPr="00320F0F" w:rsidRDefault="00884DBF" w:rsidP="00884DBF">
      <w:pPr>
        <w:pStyle w:val="Akapitzlist"/>
        <w:numPr>
          <w:ilvl w:val="3"/>
          <w:numId w:val="12"/>
        </w:numPr>
        <w:spacing w:line="276" w:lineRule="auto"/>
        <w:jc w:val="both"/>
        <w:rPr>
          <w:rStyle w:val="Brak"/>
          <w:rFonts w:asciiTheme="majorHAnsi" w:hAnsiTheme="majorHAnsi" w:cstheme="majorHAnsi"/>
          <w:bCs/>
          <w:sz w:val="22"/>
          <w:szCs w:val="22"/>
        </w:rPr>
      </w:pPr>
      <w:r w:rsidRPr="00320F0F">
        <w:rPr>
          <w:rStyle w:val="Brak"/>
          <w:rFonts w:asciiTheme="majorHAnsi" w:hAnsiTheme="majorHAnsi" w:cstheme="majorHAnsi"/>
          <w:bCs/>
          <w:sz w:val="22"/>
          <w:szCs w:val="22"/>
        </w:rPr>
        <w:t>Do oceny przyjmuje się cenę oferty brutto (z podatkiem VAT).</w:t>
      </w:r>
    </w:p>
    <w:p w14:paraId="64A00618" w14:textId="77777777" w:rsidR="00884DBF" w:rsidRPr="00320F0F" w:rsidRDefault="00884DBF" w:rsidP="00884DBF">
      <w:pPr>
        <w:pStyle w:val="Akapitzlist"/>
        <w:numPr>
          <w:ilvl w:val="3"/>
          <w:numId w:val="12"/>
        </w:numPr>
        <w:spacing w:line="276" w:lineRule="auto"/>
        <w:jc w:val="both"/>
        <w:rPr>
          <w:rStyle w:val="Brak"/>
          <w:rFonts w:asciiTheme="majorHAnsi" w:hAnsiTheme="majorHAnsi" w:cstheme="majorHAnsi"/>
          <w:bCs/>
          <w:sz w:val="22"/>
          <w:szCs w:val="22"/>
        </w:rPr>
      </w:pPr>
      <w:r w:rsidRPr="00320F0F">
        <w:rPr>
          <w:rStyle w:val="Brak"/>
          <w:rFonts w:asciiTheme="majorHAnsi" w:hAnsiTheme="majorHAnsi" w:cstheme="majorHAnsi"/>
          <w:bCs/>
          <w:sz w:val="22"/>
          <w:szCs w:val="22"/>
        </w:rPr>
        <w:t>Przyjmuje się, że 1% = 1 pkt i tak zostanie przeliczona liczba uzyskanych punktów.</w:t>
      </w:r>
    </w:p>
    <w:p w14:paraId="6A16BB3B" w14:textId="6223EA7F" w:rsidR="00884DBF" w:rsidRPr="000F68F6" w:rsidRDefault="00884DBF" w:rsidP="00884DBF">
      <w:pPr>
        <w:pStyle w:val="Akapitzlist"/>
        <w:numPr>
          <w:ilvl w:val="3"/>
          <w:numId w:val="12"/>
        </w:numPr>
        <w:spacing w:line="276" w:lineRule="auto"/>
        <w:jc w:val="both"/>
        <w:rPr>
          <w:rStyle w:val="Brak"/>
          <w:rFonts w:asciiTheme="majorHAnsi" w:hAnsiTheme="majorHAnsi" w:cstheme="majorHAnsi"/>
          <w:bCs/>
          <w:sz w:val="22"/>
          <w:szCs w:val="22"/>
        </w:rPr>
      </w:pPr>
      <w:r w:rsidRPr="000F68F6">
        <w:rPr>
          <w:rStyle w:val="Brak"/>
          <w:rFonts w:asciiTheme="majorHAnsi" w:hAnsiTheme="majorHAnsi" w:cstheme="majorHAnsi"/>
          <w:bCs/>
          <w:sz w:val="22"/>
          <w:szCs w:val="22"/>
        </w:rPr>
        <w:t xml:space="preserve">W kryterium nr 1 można uzyskać maks. </w:t>
      </w:r>
      <w:r w:rsidR="001A1766">
        <w:rPr>
          <w:rStyle w:val="Brak"/>
          <w:rFonts w:asciiTheme="majorHAnsi" w:hAnsiTheme="majorHAnsi" w:cstheme="majorHAnsi"/>
          <w:bCs/>
          <w:sz w:val="22"/>
          <w:szCs w:val="22"/>
        </w:rPr>
        <w:t>2</w:t>
      </w:r>
      <w:r w:rsidRPr="000F68F6">
        <w:rPr>
          <w:rStyle w:val="Brak"/>
          <w:rFonts w:asciiTheme="majorHAnsi" w:hAnsiTheme="majorHAnsi" w:cstheme="majorHAnsi"/>
          <w:bCs/>
          <w:sz w:val="22"/>
          <w:szCs w:val="22"/>
        </w:rPr>
        <w:t>0,00 pkt.</w:t>
      </w:r>
    </w:p>
    <w:p w14:paraId="3134431C" w14:textId="09684B68" w:rsidR="000F68F6" w:rsidRPr="000F68F6" w:rsidRDefault="000F68F6" w:rsidP="000F68F6">
      <w:pPr>
        <w:pStyle w:val="Akapitzlist"/>
        <w:numPr>
          <w:ilvl w:val="2"/>
          <w:numId w:val="12"/>
        </w:numPr>
        <w:spacing w:line="276" w:lineRule="auto"/>
        <w:jc w:val="both"/>
        <w:rPr>
          <w:rFonts w:asciiTheme="majorHAnsi" w:hAnsiTheme="majorHAnsi" w:cstheme="majorHAnsi"/>
          <w:sz w:val="22"/>
          <w:szCs w:val="22"/>
        </w:rPr>
      </w:pPr>
      <w:r w:rsidRPr="000F68F6">
        <w:rPr>
          <w:rStyle w:val="Brak"/>
          <w:rFonts w:asciiTheme="majorHAnsi" w:hAnsiTheme="majorHAnsi" w:cstheme="majorHAnsi"/>
          <w:b/>
          <w:sz w:val="22"/>
          <w:szCs w:val="22"/>
        </w:rPr>
        <w:t xml:space="preserve">Kryterium nr </w:t>
      </w:r>
      <w:r>
        <w:rPr>
          <w:rStyle w:val="Brak"/>
          <w:rFonts w:asciiTheme="majorHAnsi" w:hAnsiTheme="majorHAnsi" w:cstheme="majorHAnsi"/>
          <w:b/>
          <w:sz w:val="22"/>
          <w:szCs w:val="22"/>
        </w:rPr>
        <w:t>2</w:t>
      </w:r>
      <w:r w:rsidRPr="000F68F6">
        <w:rPr>
          <w:rFonts w:asciiTheme="majorHAnsi" w:hAnsiTheme="majorHAnsi" w:cstheme="majorHAnsi"/>
          <w:sz w:val="22"/>
          <w:szCs w:val="22"/>
        </w:rPr>
        <w:t xml:space="preserve">:  sposób obliczania punktacji w kryterium </w:t>
      </w:r>
      <w:r>
        <w:rPr>
          <w:rFonts w:asciiTheme="majorHAnsi" w:hAnsiTheme="majorHAnsi" w:cstheme="majorHAnsi"/>
          <w:sz w:val="22"/>
          <w:szCs w:val="22"/>
        </w:rPr>
        <w:t>stały upust</w:t>
      </w:r>
      <w:r w:rsidRPr="000F68F6">
        <w:rPr>
          <w:rFonts w:asciiTheme="majorHAnsi" w:hAnsiTheme="majorHAnsi" w:cstheme="majorHAnsi"/>
          <w:sz w:val="22"/>
          <w:szCs w:val="22"/>
        </w:rPr>
        <w:t xml:space="preserve"> - punktacja obliczana będzie według następującego wzoru:</w:t>
      </w:r>
    </w:p>
    <w:p w14:paraId="78A875BD" w14:textId="77777777" w:rsidR="001A1766" w:rsidRPr="001A1766" w:rsidRDefault="001A1766" w:rsidP="001A1766">
      <w:pPr>
        <w:spacing w:line="276" w:lineRule="auto"/>
        <w:jc w:val="both"/>
        <w:rPr>
          <w:rStyle w:val="Brak"/>
          <w:rFonts w:asciiTheme="majorHAnsi" w:hAnsiTheme="majorHAnsi" w:cstheme="majorHAnsi"/>
          <w:b/>
          <w:bCs/>
          <w:sz w:val="22"/>
          <w:szCs w:val="22"/>
        </w:rPr>
      </w:pPr>
      <w:r w:rsidRPr="001A1766">
        <w:rPr>
          <w:rStyle w:val="Brak"/>
          <w:rFonts w:asciiTheme="majorHAnsi" w:hAnsiTheme="majorHAnsi" w:cstheme="majorHAnsi"/>
          <w:sz w:val="22"/>
          <w:szCs w:val="22"/>
        </w:rPr>
        <w:t xml:space="preserve">                                                    stały upust zaoferowany w badanej ofercie</w:t>
      </w:r>
    </w:p>
    <w:p w14:paraId="29846310" w14:textId="77777777" w:rsidR="000F68F6" w:rsidRPr="00320F0F" w:rsidRDefault="000F68F6" w:rsidP="000F68F6">
      <w:pPr>
        <w:spacing w:line="276" w:lineRule="auto"/>
        <w:ind w:firstLine="567"/>
        <w:jc w:val="both"/>
        <w:rPr>
          <w:rStyle w:val="Brak"/>
          <w:rFonts w:asciiTheme="majorHAnsi" w:hAnsiTheme="majorHAnsi" w:cstheme="majorHAnsi"/>
          <w:sz w:val="22"/>
          <w:szCs w:val="22"/>
        </w:rPr>
      </w:pPr>
      <w:r w:rsidRPr="000F68F6">
        <w:rPr>
          <w:rStyle w:val="Brak"/>
          <w:rFonts w:asciiTheme="majorHAnsi" w:hAnsiTheme="majorHAnsi" w:cstheme="majorHAnsi"/>
          <w:sz w:val="22"/>
          <w:szCs w:val="22"/>
        </w:rPr>
        <w:t xml:space="preserve">Ilość punktów =    </w:t>
      </w:r>
      <w:r w:rsidRPr="000F68F6">
        <w:rPr>
          <w:rStyle w:val="Brak"/>
          <w:rFonts w:asciiTheme="majorHAnsi" w:hAnsiTheme="majorHAnsi" w:cstheme="majorHAnsi"/>
          <w:sz w:val="22"/>
          <w:szCs w:val="22"/>
          <w:u w:val="single"/>
        </w:rPr>
        <w:tab/>
      </w:r>
      <w:r w:rsidRPr="000F68F6">
        <w:rPr>
          <w:rStyle w:val="Brak"/>
          <w:rFonts w:asciiTheme="majorHAnsi" w:hAnsiTheme="majorHAnsi" w:cstheme="majorHAnsi"/>
          <w:sz w:val="22"/>
          <w:szCs w:val="22"/>
          <w:u w:val="single"/>
        </w:rPr>
        <w:tab/>
      </w:r>
      <w:r w:rsidRPr="000F68F6">
        <w:rPr>
          <w:rStyle w:val="Brak"/>
          <w:rFonts w:asciiTheme="majorHAnsi" w:hAnsiTheme="majorHAnsi" w:cstheme="majorHAnsi"/>
          <w:sz w:val="22"/>
          <w:szCs w:val="22"/>
          <w:u w:val="single"/>
        </w:rPr>
        <w:tab/>
      </w:r>
      <w:r w:rsidRPr="00320F0F">
        <w:rPr>
          <w:rStyle w:val="Brak"/>
          <w:rFonts w:asciiTheme="majorHAnsi" w:hAnsiTheme="majorHAnsi" w:cstheme="majorHAnsi"/>
          <w:sz w:val="22"/>
          <w:szCs w:val="22"/>
          <w:u w:val="single"/>
        </w:rPr>
        <w:tab/>
      </w:r>
      <w:r w:rsidRPr="00320F0F">
        <w:rPr>
          <w:rStyle w:val="Brak"/>
          <w:rFonts w:asciiTheme="majorHAnsi" w:hAnsiTheme="majorHAnsi" w:cstheme="majorHAnsi"/>
          <w:sz w:val="22"/>
          <w:szCs w:val="22"/>
          <w:u w:val="single"/>
        </w:rPr>
        <w:tab/>
      </w:r>
      <w:r w:rsidRPr="00320F0F">
        <w:rPr>
          <w:rStyle w:val="Brak"/>
          <w:rFonts w:asciiTheme="majorHAnsi" w:hAnsiTheme="majorHAnsi" w:cstheme="majorHAnsi"/>
          <w:sz w:val="22"/>
          <w:szCs w:val="22"/>
          <w:u w:val="single"/>
        </w:rPr>
        <w:tab/>
      </w:r>
      <w:r w:rsidRPr="00320F0F">
        <w:rPr>
          <w:rStyle w:val="Brak"/>
          <w:rFonts w:asciiTheme="majorHAnsi" w:hAnsiTheme="majorHAnsi" w:cstheme="majorHAnsi"/>
          <w:sz w:val="22"/>
          <w:szCs w:val="22"/>
        </w:rPr>
        <w:t xml:space="preserve">   x waga kryterium</w:t>
      </w:r>
    </w:p>
    <w:p w14:paraId="3940DE88" w14:textId="77777777" w:rsidR="001A1766" w:rsidRPr="001A1766" w:rsidRDefault="001A1766" w:rsidP="001A1766">
      <w:pPr>
        <w:pStyle w:val="Akapitzlist"/>
        <w:spacing w:line="276" w:lineRule="auto"/>
        <w:ind w:left="360" w:firstLine="207"/>
        <w:jc w:val="both"/>
        <w:rPr>
          <w:rStyle w:val="Brak"/>
          <w:rFonts w:asciiTheme="majorHAnsi" w:hAnsiTheme="majorHAnsi" w:cstheme="majorHAnsi"/>
          <w:sz w:val="22"/>
          <w:szCs w:val="22"/>
        </w:rPr>
      </w:pPr>
      <w:r w:rsidRPr="001A1766">
        <w:rPr>
          <w:rStyle w:val="Brak"/>
          <w:rFonts w:asciiTheme="majorHAnsi" w:hAnsiTheme="majorHAnsi" w:cstheme="majorHAnsi"/>
          <w:sz w:val="22"/>
          <w:szCs w:val="22"/>
        </w:rPr>
        <w:lastRenderedPageBreak/>
        <w:t xml:space="preserve">                                          najwyższy zaoferowany stały upust</w:t>
      </w:r>
    </w:p>
    <w:p w14:paraId="62274379" w14:textId="1D1D4503" w:rsidR="000F68F6" w:rsidRPr="00320F0F" w:rsidRDefault="000F68F6" w:rsidP="000F68F6">
      <w:pPr>
        <w:pStyle w:val="Akapitzlist"/>
        <w:numPr>
          <w:ilvl w:val="3"/>
          <w:numId w:val="12"/>
        </w:numPr>
        <w:spacing w:line="276" w:lineRule="auto"/>
        <w:jc w:val="both"/>
        <w:rPr>
          <w:rStyle w:val="Brak"/>
          <w:rFonts w:asciiTheme="majorHAnsi" w:hAnsiTheme="majorHAnsi" w:cstheme="majorHAnsi"/>
          <w:bCs/>
          <w:sz w:val="22"/>
          <w:szCs w:val="22"/>
        </w:rPr>
      </w:pPr>
      <w:r w:rsidRPr="00320F0F">
        <w:rPr>
          <w:rStyle w:val="Brak"/>
          <w:rFonts w:asciiTheme="majorHAnsi" w:hAnsiTheme="majorHAnsi" w:cstheme="majorHAnsi"/>
          <w:bCs/>
          <w:sz w:val="22"/>
          <w:szCs w:val="22"/>
        </w:rPr>
        <w:t xml:space="preserve">Do oceny przyjmuje </w:t>
      </w:r>
      <w:r w:rsidR="001A1766">
        <w:rPr>
          <w:rStyle w:val="Brak"/>
          <w:rFonts w:asciiTheme="majorHAnsi" w:hAnsiTheme="majorHAnsi" w:cstheme="majorHAnsi"/>
          <w:bCs/>
          <w:sz w:val="22"/>
          <w:szCs w:val="22"/>
        </w:rPr>
        <w:t>się stały upust podany w %</w:t>
      </w:r>
      <w:r w:rsidRPr="00320F0F">
        <w:rPr>
          <w:rStyle w:val="Brak"/>
          <w:rFonts w:asciiTheme="majorHAnsi" w:hAnsiTheme="majorHAnsi" w:cstheme="majorHAnsi"/>
          <w:bCs/>
          <w:sz w:val="22"/>
          <w:szCs w:val="22"/>
        </w:rPr>
        <w:t>.</w:t>
      </w:r>
    </w:p>
    <w:p w14:paraId="17546528" w14:textId="77777777" w:rsidR="000F68F6" w:rsidRPr="00320F0F" w:rsidRDefault="000F68F6" w:rsidP="000F68F6">
      <w:pPr>
        <w:pStyle w:val="Akapitzlist"/>
        <w:numPr>
          <w:ilvl w:val="3"/>
          <w:numId w:val="12"/>
        </w:numPr>
        <w:spacing w:line="276" w:lineRule="auto"/>
        <w:jc w:val="both"/>
        <w:rPr>
          <w:rStyle w:val="Brak"/>
          <w:rFonts w:asciiTheme="majorHAnsi" w:hAnsiTheme="majorHAnsi" w:cstheme="majorHAnsi"/>
          <w:bCs/>
          <w:sz w:val="22"/>
          <w:szCs w:val="22"/>
        </w:rPr>
      </w:pPr>
      <w:r w:rsidRPr="00320F0F">
        <w:rPr>
          <w:rStyle w:val="Brak"/>
          <w:rFonts w:asciiTheme="majorHAnsi" w:hAnsiTheme="majorHAnsi" w:cstheme="majorHAnsi"/>
          <w:bCs/>
          <w:sz w:val="22"/>
          <w:szCs w:val="22"/>
        </w:rPr>
        <w:t>Przyjmuje się, że 1% = 1 pkt i tak zostanie przeliczona liczba uzyskanych punktów.</w:t>
      </w:r>
    </w:p>
    <w:p w14:paraId="1BB96E19" w14:textId="5653FD85" w:rsidR="000F68F6" w:rsidRPr="000F68F6" w:rsidRDefault="000F68F6" w:rsidP="000F68F6">
      <w:pPr>
        <w:pStyle w:val="Akapitzlist"/>
        <w:numPr>
          <w:ilvl w:val="3"/>
          <w:numId w:val="12"/>
        </w:numPr>
        <w:spacing w:line="276" w:lineRule="auto"/>
        <w:jc w:val="both"/>
        <w:rPr>
          <w:rStyle w:val="Brak"/>
          <w:rFonts w:asciiTheme="majorHAnsi" w:hAnsiTheme="majorHAnsi" w:cstheme="majorHAnsi"/>
          <w:bCs/>
          <w:sz w:val="22"/>
          <w:szCs w:val="22"/>
        </w:rPr>
      </w:pPr>
      <w:r w:rsidRPr="000F68F6">
        <w:rPr>
          <w:rStyle w:val="Brak"/>
          <w:rFonts w:asciiTheme="majorHAnsi" w:hAnsiTheme="majorHAnsi" w:cstheme="majorHAnsi"/>
          <w:bCs/>
          <w:sz w:val="22"/>
          <w:szCs w:val="22"/>
        </w:rPr>
        <w:t xml:space="preserve">W kryterium nr 1 można uzyskać maks. </w:t>
      </w:r>
      <w:r w:rsidR="001A1766">
        <w:rPr>
          <w:rStyle w:val="Brak"/>
          <w:rFonts w:asciiTheme="majorHAnsi" w:hAnsiTheme="majorHAnsi" w:cstheme="majorHAnsi"/>
          <w:bCs/>
          <w:sz w:val="22"/>
          <w:szCs w:val="22"/>
        </w:rPr>
        <w:t>4</w:t>
      </w:r>
      <w:r w:rsidRPr="000F68F6">
        <w:rPr>
          <w:rStyle w:val="Brak"/>
          <w:rFonts w:asciiTheme="majorHAnsi" w:hAnsiTheme="majorHAnsi" w:cstheme="majorHAnsi"/>
          <w:bCs/>
          <w:sz w:val="22"/>
          <w:szCs w:val="22"/>
        </w:rPr>
        <w:t>0,00 pkt.</w:t>
      </w:r>
    </w:p>
    <w:p w14:paraId="0E9CCE40" w14:textId="77777777" w:rsidR="000F68F6" w:rsidRPr="000F68F6" w:rsidRDefault="00320F0F" w:rsidP="000F68F6">
      <w:pPr>
        <w:pStyle w:val="Akapitzlist"/>
        <w:numPr>
          <w:ilvl w:val="2"/>
          <w:numId w:val="12"/>
        </w:numPr>
        <w:spacing w:after="160" w:line="276" w:lineRule="auto"/>
        <w:jc w:val="both"/>
        <w:rPr>
          <w:rFonts w:asciiTheme="majorHAnsi" w:hAnsiTheme="majorHAnsi" w:cstheme="majorHAnsi"/>
          <w:sz w:val="22"/>
          <w:szCs w:val="22"/>
        </w:rPr>
      </w:pPr>
      <w:r w:rsidRPr="000F68F6">
        <w:rPr>
          <w:rFonts w:asciiTheme="majorHAnsi" w:hAnsiTheme="majorHAnsi" w:cstheme="majorHAnsi"/>
          <w:b/>
          <w:bCs/>
          <w:sz w:val="22"/>
          <w:szCs w:val="22"/>
        </w:rPr>
        <w:t xml:space="preserve">Kryterium nr </w:t>
      </w:r>
      <w:r w:rsidR="000F68F6" w:rsidRPr="000F68F6">
        <w:rPr>
          <w:rFonts w:asciiTheme="majorHAnsi" w:hAnsiTheme="majorHAnsi" w:cstheme="majorHAnsi"/>
          <w:b/>
          <w:bCs/>
          <w:sz w:val="22"/>
          <w:szCs w:val="22"/>
        </w:rPr>
        <w:t>3</w:t>
      </w:r>
      <w:r w:rsidRPr="000F68F6">
        <w:rPr>
          <w:rFonts w:asciiTheme="majorHAnsi" w:hAnsiTheme="majorHAnsi" w:cstheme="majorHAnsi"/>
          <w:b/>
          <w:bCs/>
          <w:sz w:val="22"/>
          <w:szCs w:val="22"/>
        </w:rPr>
        <w:t xml:space="preserve"> </w:t>
      </w:r>
      <w:r w:rsidRPr="000F68F6">
        <w:rPr>
          <w:rFonts w:asciiTheme="majorHAnsi" w:hAnsiTheme="majorHAnsi" w:cstheme="majorHAnsi"/>
          <w:sz w:val="22"/>
          <w:szCs w:val="22"/>
        </w:rPr>
        <w:t>- Liczba punktów w ramach kryterium „</w:t>
      </w:r>
      <w:r w:rsidR="000F68F6" w:rsidRPr="000F68F6">
        <w:rPr>
          <w:rFonts w:asciiTheme="majorHAnsi" w:hAnsiTheme="majorHAnsi" w:cstheme="majorHAnsi"/>
          <w:sz w:val="22"/>
          <w:szCs w:val="22"/>
        </w:rPr>
        <w:t>odległość stacji benzynowej od siedziby Zamawiającego</w:t>
      </w:r>
      <w:r w:rsidRPr="000F68F6">
        <w:rPr>
          <w:rFonts w:asciiTheme="majorHAnsi" w:hAnsiTheme="majorHAnsi" w:cstheme="majorHAnsi"/>
          <w:sz w:val="22"/>
          <w:szCs w:val="22"/>
        </w:rPr>
        <w:t xml:space="preserve">" </w:t>
      </w:r>
      <w:r w:rsidR="000F68F6" w:rsidRPr="000F68F6">
        <w:rPr>
          <w:rFonts w:asciiTheme="majorHAnsi" w:hAnsiTheme="majorHAnsi" w:cstheme="majorHAnsi"/>
          <w:color w:val="000000"/>
          <w:sz w:val="22"/>
          <w:szCs w:val="22"/>
        </w:rPr>
        <w:t>będzie oceniane w ten sposób, że o</w:t>
      </w:r>
      <w:r w:rsidR="000F68F6" w:rsidRPr="000F68F6">
        <w:rPr>
          <w:rFonts w:asciiTheme="majorHAnsi" w:hAnsiTheme="majorHAnsi" w:cstheme="majorHAnsi"/>
          <w:sz w:val="22"/>
          <w:szCs w:val="22"/>
        </w:rPr>
        <w:t xml:space="preserve">cena ofert będzie dokonana w oparciu o oświadczenie wykonawcy złożone w druku oferty. Zamawiający informuje, że odległość będzie zmierzona przy pomocy aplikacji </w:t>
      </w:r>
      <w:proofErr w:type="spellStart"/>
      <w:r w:rsidR="000F68F6" w:rsidRPr="000F68F6">
        <w:rPr>
          <w:rFonts w:asciiTheme="majorHAnsi" w:hAnsiTheme="majorHAnsi" w:cstheme="majorHAnsi"/>
          <w:sz w:val="22"/>
          <w:szCs w:val="22"/>
        </w:rPr>
        <w:t>google</w:t>
      </w:r>
      <w:proofErr w:type="spellEnd"/>
      <w:r w:rsidR="000F68F6" w:rsidRPr="000F68F6">
        <w:rPr>
          <w:rFonts w:asciiTheme="majorHAnsi" w:hAnsiTheme="majorHAnsi" w:cstheme="majorHAnsi"/>
          <w:sz w:val="22"/>
          <w:szCs w:val="22"/>
        </w:rPr>
        <w:t xml:space="preserve"> </w:t>
      </w:r>
      <w:proofErr w:type="spellStart"/>
      <w:r w:rsidR="000F68F6" w:rsidRPr="000F68F6">
        <w:rPr>
          <w:rFonts w:asciiTheme="majorHAnsi" w:hAnsiTheme="majorHAnsi" w:cstheme="majorHAnsi"/>
          <w:sz w:val="22"/>
          <w:szCs w:val="22"/>
        </w:rPr>
        <w:t>maps</w:t>
      </w:r>
      <w:proofErr w:type="spellEnd"/>
      <w:r w:rsidR="000F68F6" w:rsidRPr="000F68F6">
        <w:rPr>
          <w:rFonts w:asciiTheme="majorHAnsi" w:hAnsiTheme="majorHAnsi" w:cstheme="majorHAnsi"/>
          <w:sz w:val="22"/>
          <w:szCs w:val="22"/>
        </w:rPr>
        <w:t xml:space="preserve"> w oparciu o najkrótszy możliwy dojazd z siedziby zamawiającego po drogach publicznych tj. ul. Kuźnice 1, 34-500 Zakopane na wskazaną w ofercie stację benzynową.</w:t>
      </w:r>
    </w:p>
    <w:p w14:paraId="727ADE5B" w14:textId="77777777" w:rsidR="000F68F6" w:rsidRPr="000F68F6" w:rsidRDefault="000F68F6" w:rsidP="000F68F6">
      <w:pPr>
        <w:pStyle w:val="Akapitzlist"/>
        <w:numPr>
          <w:ilvl w:val="3"/>
          <w:numId w:val="12"/>
        </w:numPr>
        <w:spacing w:after="160" w:line="276" w:lineRule="auto"/>
        <w:jc w:val="both"/>
        <w:rPr>
          <w:rFonts w:asciiTheme="majorHAnsi" w:hAnsiTheme="majorHAnsi" w:cstheme="majorHAnsi"/>
          <w:sz w:val="22"/>
          <w:szCs w:val="22"/>
        </w:rPr>
      </w:pPr>
      <w:r w:rsidRPr="000F68F6">
        <w:rPr>
          <w:rFonts w:asciiTheme="majorHAnsi" w:hAnsiTheme="majorHAnsi" w:cstheme="majorHAnsi"/>
          <w:color w:val="000000"/>
          <w:sz w:val="22"/>
          <w:szCs w:val="22"/>
        </w:rPr>
        <w:t>Wykonawca otrzyma punkty za posiadanie stacji benzynowej oferującej wymagane paliwa w odległości od siedziby zamawiającego w następujący sposób:</w:t>
      </w:r>
    </w:p>
    <w:p w14:paraId="3D0FA375" w14:textId="77777777" w:rsidR="000F68F6" w:rsidRPr="000F68F6" w:rsidRDefault="000F68F6" w:rsidP="000F68F6">
      <w:pPr>
        <w:pStyle w:val="Akapitzlist"/>
        <w:numPr>
          <w:ilvl w:val="4"/>
          <w:numId w:val="12"/>
        </w:numPr>
        <w:spacing w:after="160" w:line="276" w:lineRule="auto"/>
        <w:jc w:val="both"/>
        <w:rPr>
          <w:rFonts w:asciiTheme="majorHAnsi" w:hAnsiTheme="majorHAnsi" w:cstheme="majorHAnsi"/>
          <w:sz w:val="22"/>
          <w:szCs w:val="22"/>
        </w:rPr>
      </w:pPr>
      <w:r w:rsidRPr="000F68F6">
        <w:rPr>
          <w:rFonts w:asciiTheme="majorHAnsi" w:hAnsiTheme="majorHAnsi" w:cstheme="majorHAnsi"/>
          <w:sz w:val="22"/>
          <w:szCs w:val="22"/>
        </w:rPr>
        <w:t>stacja benzynowa w odległości powyżej 51 km- 0 pkt</w:t>
      </w:r>
    </w:p>
    <w:p w14:paraId="7A5C056D" w14:textId="77777777" w:rsidR="000F68F6" w:rsidRPr="000F68F6" w:rsidRDefault="000F68F6" w:rsidP="000F68F6">
      <w:pPr>
        <w:pStyle w:val="Akapitzlist"/>
        <w:numPr>
          <w:ilvl w:val="4"/>
          <w:numId w:val="12"/>
        </w:numPr>
        <w:spacing w:after="160" w:line="276" w:lineRule="auto"/>
        <w:jc w:val="both"/>
        <w:rPr>
          <w:rFonts w:asciiTheme="majorHAnsi" w:hAnsiTheme="majorHAnsi" w:cstheme="majorHAnsi"/>
          <w:sz w:val="22"/>
          <w:szCs w:val="22"/>
        </w:rPr>
      </w:pPr>
      <w:r w:rsidRPr="000F68F6">
        <w:rPr>
          <w:rFonts w:asciiTheme="majorHAnsi" w:hAnsiTheme="majorHAnsi" w:cstheme="majorHAnsi"/>
          <w:sz w:val="22"/>
          <w:szCs w:val="22"/>
        </w:rPr>
        <w:t>stacja benzynowa w odległości od 50 km do 31  km- 10 pkt</w:t>
      </w:r>
    </w:p>
    <w:p w14:paraId="04B9AB8A" w14:textId="77777777" w:rsidR="000F68F6" w:rsidRPr="000F68F6" w:rsidRDefault="000F68F6" w:rsidP="000F68F6">
      <w:pPr>
        <w:pStyle w:val="Akapitzlist"/>
        <w:numPr>
          <w:ilvl w:val="4"/>
          <w:numId w:val="12"/>
        </w:numPr>
        <w:spacing w:after="160" w:line="276" w:lineRule="auto"/>
        <w:jc w:val="both"/>
        <w:rPr>
          <w:rFonts w:asciiTheme="majorHAnsi" w:hAnsiTheme="majorHAnsi" w:cstheme="majorHAnsi"/>
          <w:sz w:val="22"/>
          <w:szCs w:val="22"/>
        </w:rPr>
      </w:pPr>
      <w:r w:rsidRPr="000F68F6">
        <w:rPr>
          <w:rFonts w:asciiTheme="majorHAnsi" w:hAnsiTheme="majorHAnsi" w:cstheme="majorHAnsi"/>
          <w:sz w:val="22"/>
          <w:szCs w:val="22"/>
        </w:rPr>
        <w:t>stacja benzynowa w odległości od 20 km do 11  km- 20 pkt</w:t>
      </w:r>
    </w:p>
    <w:p w14:paraId="6A31DAA7" w14:textId="77777777" w:rsidR="000F68F6" w:rsidRPr="000F68F6" w:rsidRDefault="000F68F6" w:rsidP="000F68F6">
      <w:pPr>
        <w:pStyle w:val="Akapitzlist"/>
        <w:numPr>
          <w:ilvl w:val="4"/>
          <w:numId w:val="12"/>
        </w:numPr>
        <w:spacing w:after="160" w:line="276" w:lineRule="auto"/>
        <w:jc w:val="both"/>
        <w:rPr>
          <w:rFonts w:asciiTheme="majorHAnsi" w:hAnsiTheme="majorHAnsi" w:cstheme="majorHAnsi"/>
          <w:sz w:val="22"/>
          <w:szCs w:val="22"/>
        </w:rPr>
      </w:pPr>
      <w:r w:rsidRPr="000F68F6">
        <w:rPr>
          <w:rFonts w:asciiTheme="majorHAnsi" w:hAnsiTheme="majorHAnsi" w:cstheme="majorHAnsi"/>
          <w:sz w:val="22"/>
          <w:szCs w:val="22"/>
        </w:rPr>
        <w:t>stacja benzynowa w odległości od 10 km do 6 km- 30 pkt</w:t>
      </w:r>
    </w:p>
    <w:p w14:paraId="483F6148" w14:textId="3990525D" w:rsidR="000F68F6" w:rsidRDefault="000F68F6" w:rsidP="000F68F6">
      <w:pPr>
        <w:pStyle w:val="Akapitzlist"/>
        <w:numPr>
          <w:ilvl w:val="4"/>
          <w:numId w:val="12"/>
        </w:numPr>
        <w:spacing w:after="160" w:line="276" w:lineRule="auto"/>
        <w:jc w:val="both"/>
        <w:rPr>
          <w:rFonts w:asciiTheme="majorHAnsi" w:hAnsiTheme="majorHAnsi" w:cstheme="majorHAnsi"/>
          <w:sz w:val="22"/>
          <w:szCs w:val="22"/>
        </w:rPr>
      </w:pPr>
      <w:r w:rsidRPr="000F68F6">
        <w:rPr>
          <w:rFonts w:asciiTheme="majorHAnsi" w:hAnsiTheme="majorHAnsi" w:cstheme="majorHAnsi"/>
          <w:sz w:val="22"/>
          <w:szCs w:val="22"/>
        </w:rPr>
        <w:t>stacja benzynowa w odległości od 5 km do 0 km- 40 pkt</w:t>
      </w:r>
    </w:p>
    <w:p w14:paraId="70B484A3" w14:textId="52677C6C" w:rsidR="000F68F6" w:rsidRPr="000F68F6" w:rsidRDefault="000F68F6" w:rsidP="000F68F6">
      <w:pPr>
        <w:pStyle w:val="Akapitzlist"/>
        <w:numPr>
          <w:ilvl w:val="3"/>
          <w:numId w:val="12"/>
        </w:numPr>
        <w:spacing w:after="160" w:line="276" w:lineRule="auto"/>
        <w:jc w:val="both"/>
        <w:rPr>
          <w:rFonts w:asciiTheme="majorHAnsi" w:hAnsiTheme="majorHAnsi" w:cstheme="majorHAnsi"/>
          <w:sz w:val="22"/>
          <w:szCs w:val="22"/>
        </w:rPr>
      </w:pPr>
      <w:r>
        <w:rPr>
          <w:rFonts w:asciiTheme="majorHAnsi" w:hAnsiTheme="majorHAnsi" w:cstheme="majorHAnsi"/>
          <w:sz w:val="22"/>
          <w:szCs w:val="22"/>
        </w:rPr>
        <w:t xml:space="preserve">Nie wskazanie stacji w ofercie bądź nie podanie odległości spowoduje otrzymanie 0 pkt </w:t>
      </w:r>
      <w:r w:rsidRPr="000F68F6">
        <w:rPr>
          <w:rFonts w:asciiTheme="majorHAnsi" w:hAnsiTheme="majorHAnsi" w:cstheme="majorHAnsi"/>
          <w:sz w:val="22"/>
          <w:szCs w:val="22"/>
        </w:rPr>
        <w:t>w ramach kryterium „odległość stacji benzynowej od siedziby Zamawiającego"</w:t>
      </w:r>
    </w:p>
    <w:p w14:paraId="2786653E" w14:textId="77777777" w:rsidR="00320F0F" w:rsidRPr="000F68F6" w:rsidRDefault="00320F0F" w:rsidP="000F68F6">
      <w:pPr>
        <w:pStyle w:val="Akapitzlist"/>
        <w:numPr>
          <w:ilvl w:val="3"/>
          <w:numId w:val="12"/>
        </w:numPr>
        <w:spacing w:after="160" w:line="276" w:lineRule="auto"/>
        <w:jc w:val="both"/>
        <w:rPr>
          <w:rFonts w:asciiTheme="majorHAnsi" w:hAnsiTheme="majorHAnsi" w:cstheme="majorHAnsi"/>
          <w:sz w:val="22"/>
          <w:szCs w:val="22"/>
        </w:rPr>
      </w:pPr>
      <w:r w:rsidRPr="000F68F6">
        <w:rPr>
          <w:rFonts w:asciiTheme="majorHAnsi" w:hAnsiTheme="majorHAnsi" w:cstheme="majorHAnsi"/>
          <w:sz w:val="22"/>
          <w:szCs w:val="22"/>
        </w:rPr>
        <w:t>Przyjmuje się, że 1% = 1 pkt i tak zostanie przeliczona liczba uzyskanych punktów.</w:t>
      </w:r>
    </w:p>
    <w:p w14:paraId="69E6C64D" w14:textId="6AD8A7BD" w:rsidR="00320F0F" w:rsidRPr="000F68F6" w:rsidRDefault="00320F0F" w:rsidP="000F68F6">
      <w:pPr>
        <w:pStyle w:val="Akapitzlist"/>
        <w:numPr>
          <w:ilvl w:val="3"/>
          <w:numId w:val="12"/>
        </w:numPr>
        <w:spacing w:after="160" w:line="276" w:lineRule="auto"/>
        <w:jc w:val="both"/>
        <w:rPr>
          <w:rFonts w:asciiTheme="majorHAnsi" w:hAnsiTheme="majorHAnsi" w:cstheme="majorHAnsi"/>
          <w:sz w:val="22"/>
          <w:szCs w:val="22"/>
        </w:rPr>
      </w:pPr>
      <w:r w:rsidRPr="000F68F6">
        <w:rPr>
          <w:rFonts w:asciiTheme="majorHAnsi" w:hAnsiTheme="majorHAnsi" w:cstheme="majorHAnsi"/>
          <w:sz w:val="22"/>
          <w:szCs w:val="22"/>
        </w:rPr>
        <w:t xml:space="preserve">W kryterium nr 2 można uzyskać </w:t>
      </w:r>
      <w:r w:rsidRPr="000F68F6">
        <w:rPr>
          <w:rFonts w:asciiTheme="majorHAnsi" w:hAnsiTheme="majorHAnsi" w:cstheme="majorHAnsi"/>
          <w:b/>
          <w:bCs/>
          <w:sz w:val="22"/>
          <w:szCs w:val="22"/>
        </w:rPr>
        <w:t>max. 40,00 pkt</w:t>
      </w:r>
      <w:r w:rsidRPr="000F68F6">
        <w:rPr>
          <w:rFonts w:asciiTheme="majorHAnsi" w:hAnsiTheme="majorHAnsi" w:cstheme="majorHAnsi"/>
          <w:sz w:val="22"/>
          <w:szCs w:val="22"/>
        </w:rPr>
        <w:t>.</w:t>
      </w:r>
    </w:p>
    <w:p w14:paraId="6BA2A8AC" w14:textId="77777777" w:rsidR="00884DBF" w:rsidRPr="000F68F6" w:rsidRDefault="00884DBF" w:rsidP="000F68F6">
      <w:pPr>
        <w:pStyle w:val="Akapitzlist"/>
        <w:numPr>
          <w:ilvl w:val="1"/>
          <w:numId w:val="12"/>
        </w:numPr>
        <w:spacing w:line="276" w:lineRule="auto"/>
        <w:jc w:val="both"/>
        <w:rPr>
          <w:rFonts w:asciiTheme="majorHAnsi" w:hAnsiTheme="majorHAnsi" w:cstheme="majorHAnsi"/>
          <w:sz w:val="22"/>
          <w:szCs w:val="22"/>
        </w:rPr>
      </w:pPr>
      <w:r w:rsidRPr="000F68F6">
        <w:rPr>
          <w:rFonts w:asciiTheme="majorHAnsi" w:hAnsiTheme="majorHAnsi" w:cstheme="majorHAnsi"/>
          <w:spacing w:val="-1"/>
          <w:sz w:val="22"/>
          <w:szCs w:val="22"/>
        </w:rPr>
        <w:t>Punktacja</w:t>
      </w:r>
      <w:r w:rsidRPr="000F68F6">
        <w:rPr>
          <w:rFonts w:asciiTheme="majorHAnsi" w:hAnsiTheme="majorHAnsi" w:cstheme="majorHAnsi"/>
          <w:spacing w:val="55"/>
          <w:sz w:val="22"/>
          <w:szCs w:val="22"/>
        </w:rPr>
        <w:t xml:space="preserve"> </w:t>
      </w:r>
      <w:r w:rsidRPr="000F68F6">
        <w:rPr>
          <w:rFonts w:asciiTheme="majorHAnsi" w:hAnsiTheme="majorHAnsi" w:cstheme="majorHAnsi"/>
          <w:sz w:val="22"/>
          <w:szCs w:val="22"/>
        </w:rPr>
        <w:t>w</w:t>
      </w:r>
      <w:r w:rsidRPr="000F68F6">
        <w:rPr>
          <w:rFonts w:asciiTheme="majorHAnsi" w:hAnsiTheme="majorHAnsi" w:cstheme="majorHAnsi"/>
          <w:spacing w:val="52"/>
          <w:sz w:val="22"/>
          <w:szCs w:val="22"/>
        </w:rPr>
        <w:t xml:space="preserve"> </w:t>
      </w:r>
      <w:r w:rsidRPr="000F68F6">
        <w:rPr>
          <w:rFonts w:asciiTheme="majorHAnsi" w:hAnsiTheme="majorHAnsi" w:cstheme="majorHAnsi"/>
          <w:spacing w:val="-1"/>
          <w:sz w:val="22"/>
          <w:szCs w:val="22"/>
        </w:rPr>
        <w:t>poszczególnych</w:t>
      </w:r>
      <w:r w:rsidRPr="000F68F6">
        <w:rPr>
          <w:rFonts w:asciiTheme="majorHAnsi" w:hAnsiTheme="majorHAnsi" w:cstheme="majorHAnsi"/>
          <w:spacing w:val="55"/>
          <w:sz w:val="22"/>
          <w:szCs w:val="22"/>
        </w:rPr>
        <w:t xml:space="preserve"> </w:t>
      </w:r>
      <w:r w:rsidRPr="000F68F6">
        <w:rPr>
          <w:rFonts w:asciiTheme="majorHAnsi" w:hAnsiTheme="majorHAnsi" w:cstheme="majorHAnsi"/>
          <w:spacing w:val="-1"/>
          <w:sz w:val="22"/>
          <w:szCs w:val="22"/>
        </w:rPr>
        <w:t>kryteriach</w:t>
      </w:r>
      <w:r w:rsidRPr="000F68F6">
        <w:rPr>
          <w:rFonts w:asciiTheme="majorHAnsi" w:hAnsiTheme="majorHAnsi" w:cstheme="majorHAnsi"/>
          <w:spacing w:val="55"/>
          <w:sz w:val="22"/>
          <w:szCs w:val="22"/>
        </w:rPr>
        <w:t xml:space="preserve"> </w:t>
      </w:r>
      <w:r w:rsidRPr="000F68F6">
        <w:rPr>
          <w:rFonts w:asciiTheme="majorHAnsi" w:hAnsiTheme="majorHAnsi" w:cstheme="majorHAnsi"/>
          <w:spacing w:val="-1"/>
          <w:sz w:val="22"/>
          <w:szCs w:val="22"/>
        </w:rPr>
        <w:t>będzie</w:t>
      </w:r>
      <w:r w:rsidRPr="000F68F6">
        <w:rPr>
          <w:rFonts w:asciiTheme="majorHAnsi" w:hAnsiTheme="majorHAnsi" w:cstheme="majorHAnsi"/>
          <w:spacing w:val="56"/>
          <w:sz w:val="22"/>
          <w:szCs w:val="22"/>
        </w:rPr>
        <w:t xml:space="preserve"> </w:t>
      </w:r>
      <w:r w:rsidRPr="000F68F6">
        <w:rPr>
          <w:rFonts w:asciiTheme="majorHAnsi" w:hAnsiTheme="majorHAnsi" w:cstheme="majorHAnsi"/>
          <w:spacing w:val="-2"/>
          <w:sz w:val="22"/>
          <w:szCs w:val="22"/>
        </w:rPr>
        <w:t>liczona</w:t>
      </w:r>
      <w:r w:rsidRPr="000F68F6">
        <w:rPr>
          <w:rFonts w:asciiTheme="majorHAnsi" w:hAnsiTheme="majorHAnsi" w:cstheme="majorHAnsi"/>
          <w:spacing w:val="58"/>
          <w:sz w:val="22"/>
          <w:szCs w:val="22"/>
        </w:rPr>
        <w:t xml:space="preserve"> </w:t>
      </w:r>
      <w:r w:rsidRPr="000F68F6">
        <w:rPr>
          <w:rFonts w:asciiTheme="majorHAnsi" w:hAnsiTheme="majorHAnsi" w:cstheme="majorHAnsi"/>
          <w:sz w:val="22"/>
          <w:szCs w:val="22"/>
        </w:rPr>
        <w:t>z</w:t>
      </w:r>
      <w:r w:rsidRPr="000F68F6">
        <w:rPr>
          <w:rFonts w:asciiTheme="majorHAnsi" w:hAnsiTheme="majorHAnsi" w:cstheme="majorHAnsi"/>
          <w:spacing w:val="81"/>
          <w:sz w:val="22"/>
          <w:szCs w:val="22"/>
        </w:rPr>
        <w:t xml:space="preserve"> </w:t>
      </w:r>
      <w:r w:rsidRPr="000F68F6">
        <w:rPr>
          <w:rFonts w:asciiTheme="majorHAnsi" w:hAnsiTheme="majorHAnsi" w:cstheme="majorHAnsi"/>
          <w:spacing w:val="-1"/>
          <w:sz w:val="22"/>
          <w:szCs w:val="22"/>
        </w:rPr>
        <w:t>dokładnością</w:t>
      </w:r>
      <w:r w:rsidRPr="000F68F6">
        <w:rPr>
          <w:rFonts w:asciiTheme="majorHAnsi" w:hAnsiTheme="majorHAnsi" w:cstheme="majorHAnsi"/>
          <w:sz w:val="22"/>
          <w:szCs w:val="22"/>
        </w:rPr>
        <w:t xml:space="preserve"> do</w:t>
      </w:r>
      <w:r w:rsidRPr="000F68F6">
        <w:rPr>
          <w:rFonts w:asciiTheme="majorHAnsi" w:hAnsiTheme="majorHAnsi" w:cstheme="majorHAnsi"/>
          <w:spacing w:val="-2"/>
          <w:sz w:val="22"/>
          <w:szCs w:val="22"/>
        </w:rPr>
        <w:t xml:space="preserve"> </w:t>
      </w:r>
      <w:r w:rsidRPr="000F68F6">
        <w:rPr>
          <w:rFonts w:asciiTheme="majorHAnsi" w:hAnsiTheme="majorHAnsi" w:cstheme="majorHAnsi"/>
          <w:spacing w:val="-1"/>
          <w:sz w:val="22"/>
          <w:szCs w:val="22"/>
        </w:rPr>
        <w:t>dwóch</w:t>
      </w:r>
      <w:r w:rsidRPr="000F68F6">
        <w:rPr>
          <w:rFonts w:asciiTheme="majorHAnsi" w:hAnsiTheme="majorHAnsi" w:cstheme="majorHAnsi"/>
          <w:sz w:val="22"/>
          <w:szCs w:val="22"/>
        </w:rPr>
        <w:t xml:space="preserve"> </w:t>
      </w:r>
      <w:r w:rsidRPr="000F68F6">
        <w:rPr>
          <w:rFonts w:asciiTheme="majorHAnsi" w:hAnsiTheme="majorHAnsi" w:cstheme="majorHAnsi"/>
          <w:spacing w:val="-1"/>
          <w:sz w:val="22"/>
          <w:szCs w:val="22"/>
        </w:rPr>
        <w:t>miejsc</w:t>
      </w:r>
      <w:r w:rsidRPr="000F68F6">
        <w:rPr>
          <w:rFonts w:asciiTheme="majorHAnsi" w:hAnsiTheme="majorHAnsi" w:cstheme="majorHAnsi"/>
          <w:spacing w:val="-2"/>
          <w:sz w:val="22"/>
          <w:szCs w:val="22"/>
        </w:rPr>
        <w:t xml:space="preserve"> </w:t>
      </w:r>
      <w:r w:rsidRPr="000F68F6">
        <w:rPr>
          <w:rFonts w:asciiTheme="majorHAnsi" w:hAnsiTheme="majorHAnsi" w:cstheme="majorHAnsi"/>
          <w:sz w:val="22"/>
          <w:szCs w:val="22"/>
        </w:rPr>
        <w:t xml:space="preserve">po </w:t>
      </w:r>
      <w:r w:rsidRPr="000F68F6">
        <w:rPr>
          <w:rFonts w:asciiTheme="majorHAnsi" w:hAnsiTheme="majorHAnsi" w:cstheme="majorHAnsi"/>
          <w:spacing w:val="-1"/>
          <w:sz w:val="22"/>
          <w:szCs w:val="22"/>
        </w:rPr>
        <w:t>przecinku.</w:t>
      </w:r>
    </w:p>
    <w:p w14:paraId="5A2DCA0A" w14:textId="77777777" w:rsidR="00884DBF" w:rsidRPr="000F68F6" w:rsidRDefault="00884DBF" w:rsidP="00884DBF">
      <w:pPr>
        <w:pStyle w:val="Akapitzlist"/>
        <w:spacing w:line="276" w:lineRule="auto"/>
        <w:ind w:left="792"/>
        <w:jc w:val="both"/>
        <w:rPr>
          <w:rFonts w:asciiTheme="majorHAnsi" w:hAnsiTheme="majorHAnsi" w:cstheme="majorHAnsi"/>
          <w:sz w:val="22"/>
          <w:szCs w:val="22"/>
        </w:rPr>
      </w:pPr>
    </w:p>
    <w:p w14:paraId="29ACCFB4" w14:textId="77777777" w:rsidR="00884DBF" w:rsidRPr="000F68F6" w:rsidRDefault="00884DBF" w:rsidP="00884DBF">
      <w:pPr>
        <w:pStyle w:val="Akapitzlist"/>
        <w:numPr>
          <w:ilvl w:val="1"/>
          <w:numId w:val="12"/>
        </w:numPr>
        <w:spacing w:line="276" w:lineRule="auto"/>
        <w:jc w:val="both"/>
        <w:rPr>
          <w:rFonts w:asciiTheme="majorHAnsi" w:hAnsiTheme="majorHAnsi" w:cstheme="majorHAnsi"/>
          <w:spacing w:val="-1"/>
          <w:sz w:val="22"/>
          <w:szCs w:val="22"/>
        </w:rPr>
      </w:pPr>
      <w:r w:rsidRPr="000F68F6">
        <w:rPr>
          <w:rFonts w:asciiTheme="majorHAnsi" w:hAnsiTheme="majorHAnsi" w:cstheme="majorHAnsi"/>
          <w:spacing w:val="-1"/>
          <w:sz w:val="22"/>
          <w:szCs w:val="22"/>
        </w:rPr>
        <w:t xml:space="preserve">Oferty zostaną ocenione przez Zamawiającego w skali od 0,00 do 100,00 pkt w oparciu </w:t>
      </w:r>
      <w:r w:rsidRPr="000F68F6">
        <w:rPr>
          <w:rFonts w:asciiTheme="majorHAnsi" w:hAnsiTheme="majorHAnsi" w:cstheme="majorHAnsi"/>
          <w:spacing w:val="-1"/>
          <w:sz w:val="22"/>
          <w:szCs w:val="22"/>
        </w:rPr>
        <w:br/>
        <w:t>o łączną wagę kryteriów równą 100 %.</w:t>
      </w:r>
    </w:p>
    <w:p w14:paraId="65A8FFB5" w14:textId="77777777" w:rsidR="00884DBF" w:rsidRPr="000F68F6" w:rsidRDefault="00884DBF" w:rsidP="00884DBF">
      <w:pPr>
        <w:pStyle w:val="Akapitzlist"/>
        <w:spacing w:line="276" w:lineRule="auto"/>
        <w:ind w:left="792"/>
        <w:jc w:val="both"/>
        <w:rPr>
          <w:rFonts w:asciiTheme="majorHAnsi" w:hAnsiTheme="majorHAnsi" w:cstheme="majorHAnsi"/>
          <w:spacing w:val="-1"/>
          <w:sz w:val="22"/>
          <w:szCs w:val="22"/>
        </w:rPr>
      </w:pPr>
    </w:p>
    <w:p w14:paraId="1F66C25C" w14:textId="77777777" w:rsidR="00884DBF" w:rsidRPr="000F68F6" w:rsidRDefault="00884DBF" w:rsidP="00884DBF">
      <w:pPr>
        <w:pStyle w:val="Akapitzlist"/>
        <w:numPr>
          <w:ilvl w:val="1"/>
          <w:numId w:val="12"/>
        </w:numPr>
        <w:spacing w:line="276" w:lineRule="auto"/>
        <w:jc w:val="both"/>
        <w:rPr>
          <w:rFonts w:asciiTheme="majorHAnsi" w:hAnsiTheme="majorHAnsi" w:cstheme="majorHAnsi"/>
          <w:spacing w:val="-1"/>
          <w:sz w:val="22"/>
          <w:szCs w:val="22"/>
        </w:rPr>
      </w:pPr>
      <w:r w:rsidRPr="000F68F6">
        <w:rPr>
          <w:rFonts w:asciiTheme="majorHAnsi" w:hAnsiTheme="majorHAnsi" w:cstheme="majorHAnsi"/>
          <w:spacing w:val="-1"/>
          <w:sz w:val="22"/>
          <w:szCs w:val="22"/>
        </w:rPr>
        <w:t>Za najkorzystniejszą zostanie uznana oferta, która uzyska najwyższą liczbę punktów.</w:t>
      </w:r>
    </w:p>
    <w:p w14:paraId="10E50C74" w14:textId="443B03B6" w:rsidR="006B542E" w:rsidRPr="000F68F6" w:rsidRDefault="006B542E" w:rsidP="00AD5563">
      <w:pPr>
        <w:pStyle w:val="Akapitzlist"/>
        <w:spacing w:line="276" w:lineRule="auto"/>
        <w:ind w:left="0"/>
        <w:jc w:val="center"/>
        <w:rPr>
          <w:rFonts w:asciiTheme="majorHAnsi" w:hAnsiTheme="majorHAnsi" w:cstheme="majorHAnsi"/>
          <w:b/>
          <w:bCs/>
          <w:sz w:val="22"/>
          <w:szCs w:val="22"/>
        </w:rPr>
      </w:pPr>
    </w:p>
    <w:p w14:paraId="5A989CF0" w14:textId="78E5546F" w:rsidR="009955E9" w:rsidRPr="00320F0F" w:rsidRDefault="009955E9" w:rsidP="00AD5563">
      <w:pPr>
        <w:pStyle w:val="Akapitzlist"/>
        <w:spacing w:line="276" w:lineRule="auto"/>
        <w:ind w:left="0"/>
        <w:jc w:val="center"/>
        <w:rPr>
          <w:rFonts w:asciiTheme="majorHAnsi" w:hAnsiTheme="majorHAnsi" w:cstheme="majorHAnsi"/>
          <w:b/>
          <w:bCs/>
          <w:sz w:val="22"/>
          <w:szCs w:val="22"/>
        </w:rPr>
      </w:pPr>
      <w:r w:rsidRPr="00320F0F">
        <w:rPr>
          <w:rFonts w:asciiTheme="majorHAnsi" w:hAnsiTheme="majorHAnsi" w:cstheme="majorHAnsi"/>
          <w:b/>
          <w:bCs/>
          <w:sz w:val="22"/>
          <w:szCs w:val="22"/>
        </w:rPr>
        <w:t>Dział X</w:t>
      </w:r>
      <w:r w:rsidR="00256EAB" w:rsidRPr="00320F0F">
        <w:rPr>
          <w:rFonts w:asciiTheme="majorHAnsi" w:hAnsiTheme="majorHAnsi" w:cstheme="majorHAnsi"/>
          <w:b/>
          <w:bCs/>
          <w:sz w:val="22"/>
          <w:szCs w:val="22"/>
        </w:rPr>
        <w:t>VI</w:t>
      </w:r>
    </w:p>
    <w:p w14:paraId="61A38B60" w14:textId="77777777" w:rsidR="009955E9" w:rsidRPr="00320F0F" w:rsidRDefault="009955E9" w:rsidP="00AD5563">
      <w:pPr>
        <w:spacing w:line="276" w:lineRule="auto"/>
        <w:jc w:val="center"/>
        <w:rPr>
          <w:rFonts w:asciiTheme="majorHAnsi" w:hAnsiTheme="majorHAnsi" w:cstheme="majorHAnsi"/>
          <w:b/>
          <w:bCs/>
          <w:sz w:val="22"/>
          <w:szCs w:val="22"/>
        </w:rPr>
      </w:pPr>
      <w:r w:rsidRPr="00320F0F">
        <w:rPr>
          <w:rFonts w:asciiTheme="majorHAnsi" w:hAnsiTheme="majorHAnsi" w:cstheme="majorHAnsi"/>
          <w:b/>
          <w:bCs/>
          <w:sz w:val="22"/>
          <w:szCs w:val="22"/>
        </w:rPr>
        <w:t xml:space="preserve">Informacje o formalnościach, jakie muszą zostać dopełnione po wyborze oferty </w:t>
      </w:r>
    </w:p>
    <w:p w14:paraId="23BE6796" w14:textId="5A26D39D" w:rsidR="009955E9" w:rsidRPr="00320F0F" w:rsidRDefault="009955E9" w:rsidP="00AD5563">
      <w:pPr>
        <w:spacing w:line="276" w:lineRule="auto"/>
        <w:jc w:val="center"/>
        <w:rPr>
          <w:rFonts w:asciiTheme="majorHAnsi" w:hAnsiTheme="majorHAnsi" w:cstheme="majorHAnsi"/>
          <w:b/>
          <w:bCs/>
          <w:sz w:val="22"/>
          <w:szCs w:val="22"/>
        </w:rPr>
      </w:pPr>
      <w:r w:rsidRPr="00320F0F">
        <w:rPr>
          <w:rFonts w:asciiTheme="majorHAnsi" w:hAnsiTheme="majorHAnsi" w:cstheme="majorHAnsi"/>
          <w:b/>
          <w:bCs/>
          <w:sz w:val="22"/>
          <w:szCs w:val="22"/>
        </w:rPr>
        <w:t>w celu zawarcia umowy w sprawie zamówienia publicznego</w:t>
      </w:r>
    </w:p>
    <w:p w14:paraId="1E9123E6" w14:textId="411AFDAE" w:rsidR="009955E9" w:rsidRPr="00320F0F" w:rsidRDefault="009955E9" w:rsidP="00AD5563">
      <w:pPr>
        <w:spacing w:line="276" w:lineRule="auto"/>
        <w:jc w:val="center"/>
        <w:rPr>
          <w:rFonts w:asciiTheme="majorHAnsi" w:hAnsiTheme="majorHAnsi" w:cstheme="majorHAnsi"/>
          <w:b/>
          <w:bCs/>
          <w:sz w:val="22"/>
          <w:szCs w:val="22"/>
        </w:rPr>
      </w:pPr>
    </w:p>
    <w:p w14:paraId="3F5337EE" w14:textId="72E68DD6" w:rsidR="0012162A" w:rsidRPr="00320F0F" w:rsidRDefault="0012162A" w:rsidP="00E96789">
      <w:pPr>
        <w:pStyle w:val="Akapitzlist"/>
        <w:numPr>
          <w:ilvl w:val="0"/>
          <w:numId w:val="13"/>
        </w:numPr>
        <w:spacing w:line="276" w:lineRule="auto"/>
        <w:jc w:val="both"/>
        <w:rPr>
          <w:rFonts w:asciiTheme="majorHAnsi" w:hAnsiTheme="majorHAnsi" w:cstheme="majorHAnsi"/>
          <w:sz w:val="22"/>
          <w:szCs w:val="22"/>
        </w:rPr>
      </w:pPr>
      <w:r w:rsidRPr="00320F0F">
        <w:rPr>
          <w:rFonts w:asciiTheme="majorHAnsi" w:hAnsiTheme="majorHAnsi" w:cstheme="majorHAnsi"/>
          <w:sz w:val="22"/>
          <w:szCs w:val="22"/>
        </w:rPr>
        <w:t xml:space="preserve">Przed podpisaniem umowy Wykonawca, którego oferta została wybrana zobowiązany </w:t>
      </w:r>
      <w:r w:rsidR="00C561D8" w:rsidRPr="00320F0F">
        <w:rPr>
          <w:rFonts w:asciiTheme="majorHAnsi" w:hAnsiTheme="majorHAnsi" w:cstheme="majorHAnsi"/>
          <w:sz w:val="22"/>
          <w:szCs w:val="22"/>
        </w:rPr>
        <w:br/>
      </w:r>
      <w:r w:rsidRPr="00320F0F">
        <w:rPr>
          <w:rFonts w:asciiTheme="majorHAnsi" w:hAnsiTheme="majorHAnsi" w:cstheme="majorHAnsi"/>
          <w:sz w:val="22"/>
          <w:szCs w:val="22"/>
        </w:rPr>
        <w:t>jest przekazać Zamawiającemu:</w:t>
      </w:r>
    </w:p>
    <w:p w14:paraId="310988C2" w14:textId="064D60E2" w:rsidR="0012162A" w:rsidRPr="00142801" w:rsidRDefault="0012162A" w:rsidP="00E96789">
      <w:pPr>
        <w:pStyle w:val="Akapitzlist"/>
        <w:numPr>
          <w:ilvl w:val="1"/>
          <w:numId w:val="13"/>
        </w:numPr>
        <w:spacing w:line="276" w:lineRule="auto"/>
        <w:jc w:val="both"/>
        <w:rPr>
          <w:rFonts w:asciiTheme="majorHAnsi" w:hAnsiTheme="majorHAnsi" w:cstheme="majorHAnsi"/>
          <w:sz w:val="22"/>
          <w:szCs w:val="22"/>
        </w:rPr>
      </w:pPr>
      <w:r w:rsidRPr="00142801">
        <w:rPr>
          <w:rFonts w:asciiTheme="majorHAnsi" w:hAnsiTheme="majorHAnsi" w:cstheme="majorHAnsi"/>
          <w:sz w:val="22"/>
          <w:szCs w:val="22"/>
        </w:rPr>
        <w:t xml:space="preserve">Jeżeli zostanie wybrana oferta Wykonawców wspólnie ubiegających się o zamówienie, Zamawiający wymaga przedłożenia </w:t>
      </w:r>
      <w:r w:rsidR="0021702C" w:rsidRPr="00142801">
        <w:rPr>
          <w:rFonts w:asciiTheme="majorHAnsi" w:hAnsiTheme="majorHAnsi" w:cstheme="majorHAnsi"/>
          <w:sz w:val="22"/>
          <w:szCs w:val="22"/>
        </w:rPr>
        <w:t xml:space="preserve">kopii </w:t>
      </w:r>
      <w:r w:rsidRPr="00142801">
        <w:rPr>
          <w:rFonts w:asciiTheme="majorHAnsi" w:hAnsiTheme="majorHAnsi" w:cstheme="majorHAnsi"/>
          <w:sz w:val="22"/>
          <w:szCs w:val="22"/>
        </w:rPr>
        <w:t xml:space="preserve">umowy regulującej współpracę tych </w:t>
      </w:r>
      <w:r w:rsidR="00A76FA1" w:rsidRPr="00142801">
        <w:rPr>
          <w:rFonts w:asciiTheme="majorHAnsi" w:hAnsiTheme="majorHAnsi" w:cstheme="majorHAnsi"/>
          <w:sz w:val="22"/>
          <w:szCs w:val="22"/>
        </w:rPr>
        <w:t>W</w:t>
      </w:r>
      <w:r w:rsidRPr="00142801">
        <w:rPr>
          <w:rFonts w:asciiTheme="majorHAnsi" w:hAnsiTheme="majorHAnsi" w:cstheme="majorHAnsi"/>
          <w:sz w:val="22"/>
          <w:szCs w:val="22"/>
        </w:rPr>
        <w:t>ykonawców.</w:t>
      </w:r>
    </w:p>
    <w:p w14:paraId="377CE335" w14:textId="77777777" w:rsidR="00567F78" w:rsidRPr="00142801" w:rsidRDefault="003A1665" w:rsidP="00567F78">
      <w:pPr>
        <w:numPr>
          <w:ilvl w:val="1"/>
          <w:numId w:val="13"/>
        </w:numPr>
        <w:jc w:val="both"/>
        <w:rPr>
          <w:rFonts w:asciiTheme="majorHAnsi" w:hAnsiTheme="majorHAnsi" w:cstheme="majorHAnsi"/>
          <w:sz w:val="22"/>
          <w:szCs w:val="22"/>
        </w:rPr>
      </w:pPr>
      <w:r w:rsidRPr="00142801">
        <w:rPr>
          <w:rFonts w:asciiTheme="majorHAnsi" w:hAnsiTheme="majorHAnsi" w:cstheme="majorHAnsi"/>
          <w:sz w:val="22"/>
          <w:szCs w:val="22"/>
        </w:rPr>
        <w:t>projekt dokumentu (ów) zabezpieczenia należytego wykonania umowy o ile zabezpieczenie będzie wnoszone w jednej lub kilku formach o których mowa w pkt 4 Działu XVIII SWZ Projekt zabezpieczenia należy przesłać Zamawiającemu najpóźniej na dwa dni przed wyznaczonym terminem zawarcia umowy z uwagi na to, iż projekt zabezpieczenia wymaga akceptacji Zamawiającego.</w:t>
      </w:r>
    </w:p>
    <w:p w14:paraId="51A330BC" w14:textId="5B43C2E2" w:rsidR="00567F78" w:rsidRPr="00142801" w:rsidRDefault="00567F78" w:rsidP="00567F78">
      <w:pPr>
        <w:numPr>
          <w:ilvl w:val="1"/>
          <w:numId w:val="13"/>
        </w:numPr>
        <w:jc w:val="both"/>
        <w:rPr>
          <w:rFonts w:asciiTheme="majorHAnsi" w:hAnsiTheme="majorHAnsi" w:cstheme="majorHAnsi"/>
          <w:sz w:val="22"/>
          <w:szCs w:val="22"/>
        </w:rPr>
      </w:pPr>
      <w:r w:rsidRPr="00142801">
        <w:rPr>
          <w:rFonts w:asciiTheme="majorHAnsi" w:eastAsiaTheme="minorHAnsi" w:hAnsiTheme="majorHAnsi" w:cstheme="majorHAnsi"/>
          <w:b/>
          <w:bCs/>
          <w:sz w:val="20"/>
          <w:szCs w:val="20"/>
          <w:lang w:eastAsia="en-US"/>
        </w:rPr>
        <w:lastRenderedPageBreak/>
        <w:t>Aktualną Koncesję Prezesa Urzędu Regulacji Energetyki na wykonywanie działalności gospodarczej w zakresie obrotu paliwami objętymi zamówieniem, stosownie do art. 32 ust. 1 pkt. 4 ustawy z dnia 10 kwietnia 1997 r. – Prawo Energetyczne (</w:t>
      </w:r>
      <w:proofErr w:type="spellStart"/>
      <w:r w:rsidRPr="00142801">
        <w:rPr>
          <w:rFonts w:asciiTheme="majorHAnsi" w:eastAsiaTheme="minorHAnsi" w:hAnsiTheme="majorHAnsi" w:cstheme="majorHAnsi"/>
          <w:b/>
          <w:bCs/>
          <w:sz w:val="20"/>
          <w:szCs w:val="20"/>
          <w:lang w:eastAsia="en-US"/>
        </w:rPr>
        <w:t>t.j</w:t>
      </w:r>
      <w:proofErr w:type="spellEnd"/>
      <w:r w:rsidRPr="00142801">
        <w:rPr>
          <w:rFonts w:asciiTheme="majorHAnsi" w:eastAsiaTheme="minorHAnsi" w:hAnsiTheme="majorHAnsi" w:cstheme="majorHAnsi"/>
          <w:b/>
          <w:bCs/>
          <w:sz w:val="20"/>
          <w:szCs w:val="20"/>
          <w:lang w:eastAsia="en-US"/>
        </w:rPr>
        <w:t>. Dz. U. z 2020.1385 ze zm.)</w:t>
      </w:r>
    </w:p>
    <w:p w14:paraId="0BFE706C" w14:textId="51982F64" w:rsidR="00FB4529" w:rsidRPr="00142801" w:rsidRDefault="0012162A" w:rsidP="00FB4529">
      <w:pPr>
        <w:pStyle w:val="Akapitzlist"/>
        <w:numPr>
          <w:ilvl w:val="0"/>
          <w:numId w:val="13"/>
        </w:numPr>
        <w:spacing w:line="276" w:lineRule="auto"/>
        <w:jc w:val="both"/>
        <w:rPr>
          <w:rFonts w:asciiTheme="majorHAnsi" w:hAnsiTheme="majorHAnsi" w:cstheme="majorHAnsi"/>
          <w:sz w:val="22"/>
          <w:szCs w:val="22"/>
        </w:rPr>
      </w:pPr>
      <w:r w:rsidRPr="00142801">
        <w:rPr>
          <w:rFonts w:asciiTheme="majorHAnsi" w:hAnsiTheme="majorHAnsi" w:cstheme="majorHAnsi"/>
          <w:sz w:val="22"/>
          <w:szCs w:val="22"/>
        </w:rPr>
        <w:t>Brak przekazania przed podpisaniem umowy dokumentów, o których mowa w pkt 1</w:t>
      </w:r>
      <w:r w:rsidR="001738E3" w:rsidRPr="00142801">
        <w:rPr>
          <w:rFonts w:asciiTheme="majorHAnsi" w:hAnsiTheme="majorHAnsi" w:cstheme="majorHAnsi"/>
        </w:rPr>
        <w:t xml:space="preserve"> </w:t>
      </w:r>
      <w:r w:rsidRPr="00142801">
        <w:rPr>
          <w:rFonts w:asciiTheme="majorHAnsi" w:hAnsiTheme="majorHAnsi" w:cstheme="majorHAnsi"/>
          <w:sz w:val="22"/>
          <w:szCs w:val="22"/>
        </w:rPr>
        <w:t>będzie jednoznaczny z faktem, iż zawarcie umowy stało się niemożliwe z przyczyn leżących po stronie Wykonawcy.</w:t>
      </w:r>
    </w:p>
    <w:p w14:paraId="74131842" w14:textId="77777777" w:rsidR="00FB4529" w:rsidRPr="00142801" w:rsidRDefault="00FB4529" w:rsidP="00FB4529">
      <w:pPr>
        <w:pStyle w:val="Akapitzlist"/>
        <w:spacing w:line="276" w:lineRule="auto"/>
        <w:ind w:left="360"/>
        <w:jc w:val="both"/>
        <w:rPr>
          <w:rFonts w:asciiTheme="majorHAnsi" w:hAnsiTheme="majorHAnsi" w:cstheme="majorHAnsi"/>
          <w:sz w:val="22"/>
          <w:szCs w:val="22"/>
        </w:rPr>
      </w:pPr>
    </w:p>
    <w:p w14:paraId="0543AC0F" w14:textId="3B2B993B" w:rsidR="00FB4529" w:rsidRPr="00FB4529" w:rsidRDefault="00FB4529" w:rsidP="00FB4529">
      <w:pPr>
        <w:pStyle w:val="Akapitzlist"/>
        <w:numPr>
          <w:ilvl w:val="0"/>
          <w:numId w:val="13"/>
        </w:numPr>
        <w:spacing w:line="276" w:lineRule="auto"/>
        <w:jc w:val="both"/>
        <w:rPr>
          <w:rFonts w:asciiTheme="majorHAnsi" w:hAnsiTheme="majorHAnsi" w:cstheme="majorHAnsi"/>
          <w:sz w:val="22"/>
          <w:szCs w:val="22"/>
        </w:rPr>
      </w:pPr>
      <w:r w:rsidRPr="00FB4529">
        <w:rPr>
          <w:rFonts w:asciiTheme="majorHAnsi" w:hAnsiTheme="majorHAnsi" w:cstheme="majorHAnsi"/>
          <w:sz w:val="22"/>
          <w:szCs w:val="22"/>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 </w:t>
      </w:r>
    </w:p>
    <w:p w14:paraId="0857FB8A" w14:textId="06D43F3D" w:rsidR="008F222B" w:rsidRDefault="008F222B" w:rsidP="00AD5563">
      <w:pPr>
        <w:spacing w:line="276" w:lineRule="auto"/>
        <w:jc w:val="both"/>
        <w:rPr>
          <w:rFonts w:asciiTheme="majorHAnsi" w:hAnsiTheme="majorHAnsi" w:cstheme="majorHAnsi"/>
          <w:sz w:val="22"/>
          <w:szCs w:val="22"/>
        </w:rPr>
      </w:pPr>
    </w:p>
    <w:p w14:paraId="6578E7CE" w14:textId="7740419A" w:rsidR="00AD5563" w:rsidRPr="00D74B29" w:rsidRDefault="00AD5563" w:rsidP="00AD5563">
      <w:pPr>
        <w:spacing w:line="276" w:lineRule="auto"/>
        <w:jc w:val="center"/>
        <w:rPr>
          <w:rFonts w:asciiTheme="majorHAnsi" w:hAnsiTheme="majorHAnsi" w:cstheme="majorHAnsi"/>
          <w:b/>
          <w:bCs/>
          <w:sz w:val="22"/>
          <w:szCs w:val="22"/>
        </w:rPr>
      </w:pPr>
      <w:r w:rsidRPr="00D74B2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XV</w:t>
      </w:r>
      <w:r w:rsidR="00256EAB">
        <w:rPr>
          <w:rFonts w:asciiTheme="majorHAnsi" w:hAnsiTheme="majorHAnsi" w:cstheme="majorHAnsi"/>
          <w:b/>
          <w:bCs/>
          <w:sz w:val="22"/>
          <w:szCs w:val="22"/>
        </w:rPr>
        <w:t>II</w:t>
      </w:r>
    </w:p>
    <w:p w14:paraId="6A61BFB2" w14:textId="77777777" w:rsidR="00AD5563" w:rsidRPr="00D74B29" w:rsidRDefault="00AD5563" w:rsidP="00AD5563">
      <w:pPr>
        <w:spacing w:line="276" w:lineRule="auto"/>
        <w:jc w:val="center"/>
        <w:rPr>
          <w:rFonts w:asciiTheme="majorHAnsi" w:hAnsiTheme="majorHAnsi" w:cstheme="majorHAnsi"/>
          <w:b/>
          <w:bCs/>
          <w:sz w:val="22"/>
          <w:szCs w:val="22"/>
        </w:rPr>
      </w:pPr>
      <w:r w:rsidRPr="00D74B29">
        <w:rPr>
          <w:rFonts w:asciiTheme="majorHAnsi" w:hAnsiTheme="majorHAnsi" w:cstheme="majorHAnsi"/>
          <w:b/>
          <w:bCs/>
          <w:color w:val="333333"/>
          <w:sz w:val="22"/>
          <w:szCs w:val="22"/>
          <w:shd w:val="clear" w:color="auto" w:fill="FFFFFF"/>
        </w:rPr>
        <w:t>Projektowane postanowienia umowy w sprawie zamówienia publicznego, które zostaną wprowadzone do treści tej umowy</w:t>
      </w:r>
    </w:p>
    <w:p w14:paraId="43040527" w14:textId="77777777" w:rsidR="00AD5563" w:rsidRPr="00D74B29" w:rsidRDefault="00AD5563" w:rsidP="00AD5563">
      <w:pPr>
        <w:spacing w:line="276" w:lineRule="auto"/>
        <w:jc w:val="both"/>
        <w:rPr>
          <w:rFonts w:asciiTheme="majorHAnsi" w:hAnsiTheme="majorHAnsi" w:cstheme="majorHAnsi"/>
          <w:sz w:val="22"/>
          <w:szCs w:val="22"/>
        </w:rPr>
      </w:pPr>
    </w:p>
    <w:p w14:paraId="0C467BD1" w14:textId="0ED89235" w:rsidR="00AD5563" w:rsidRPr="00D74B29" w:rsidRDefault="00AD5563" w:rsidP="00AD5563">
      <w:pPr>
        <w:spacing w:line="276" w:lineRule="auto"/>
        <w:jc w:val="both"/>
        <w:rPr>
          <w:rFonts w:asciiTheme="majorHAnsi" w:hAnsiTheme="majorHAnsi" w:cstheme="majorHAnsi"/>
          <w:sz w:val="22"/>
          <w:szCs w:val="22"/>
        </w:rPr>
      </w:pPr>
      <w:r w:rsidRPr="00D74B29">
        <w:rPr>
          <w:rFonts w:asciiTheme="majorHAnsi" w:hAnsiTheme="majorHAnsi" w:cstheme="majorHAnsi"/>
          <w:sz w:val="22"/>
          <w:szCs w:val="22"/>
        </w:rPr>
        <w:t>Wzór umowy stanowi załącznik do SWZ</w:t>
      </w:r>
      <w:r>
        <w:rPr>
          <w:rFonts w:asciiTheme="majorHAnsi" w:hAnsiTheme="majorHAnsi" w:cstheme="majorHAnsi"/>
          <w:sz w:val="22"/>
          <w:szCs w:val="22"/>
        </w:rPr>
        <w:t>.</w:t>
      </w:r>
    </w:p>
    <w:p w14:paraId="0D929A2C" w14:textId="45FB083F" w:rsidR="00225985" w:rsidRDefault="00225985" w:rsidP="00225985">
      <w:pPr>
        <w:pStyle w:val="Akapitzlist"/>
        <w:spacing w:line="276" w:lineRule="auto"/>
        <w:ind w:left="0"/>
        <w:jc w:val="center"/>
        <w:rPr>
          <w:rFonts w:asciiTheme="majorHAnsi" w:hAnsiTheme="majorHAnsi" w:cstheme="majorHAnsi"/>
          <w:b/>
          <w:bCs/>
          <w:sz w:val="22"/>
          <w:szCs w:val="22"/>
        </w:rPr>
      </w:pPr>
    </w:p>
    <w:p w14:paraId="4C3132F8" w14:textId="03FE2FF9" w:rsidR="00225985" w:rsidRPr="009955E9" w:rsidRDefault="00225985" w:rsidP="00225985">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XVI</w:t>
      </w:r>
      <w:r w:rsidR="00256EAB">
        <w:rPr>
          <w:rFonts w:asciiTheme="majorHAnsi" w:hAnsiTheme="majorHAnsi" w:cstheme="majorHAnsi"/>
          <w:b/>
          <w:bCs/>
          <w:sz w:val="22"/>
          <w:szCs w:val="22"/>
        </w:rPr>
        <w:t>II</w:t>
      </w:r>
    </w:p>
    <w:p w14:paraId="167D3BA6" w14:textId="77777777" w:rsidR="00225985" w:rsidRPr="0074351B" w:rsidRDefault="00225985" w:rsidP="00225985">
      <w:pPr>
        <w:pStyle w:val="Akapitzlist"/>
        <w:spacing w:line="276" w:lineRule="auto"/>
        <w:ind w:left="0"/>
        <w:jc w:val="center"/>
        <w:rPr>
          <w:rFonts w:asciiTheme="majorHAnsi" w:hAnsiTheme="majorHAnsi" w:cstheme="majorHAnsi"/>
          <w:b/>
          <w:bCs/>
          <w:sz w:val="22"/>
          <w:szCs w:val="22"/>
        </w:rPr>
      </w:pPr>
      <w:r w:rsidRPr="0074351B">
        <w:rPr>
          <w:rStyle w:val="alb"/>
          <w:rFonts w:ascii="Open Sans" w:hAnsi="Open Sans"/>
          <w:b/>
          <w:bCs/>
          <w:color w:val="333333"/>
        </w:rPr>
        <w:t>I</w:t>
      </w:r>
      <w:r w:rsidRPr="0074351B">
        <w:rPr>
          <w:rFonts w:ascii="Open Sans" w:hAnsi="Open Sans"/>
          <w:b/>
          <w:bCs/>
          <w:color w:val="333333"/>
        </w:rPr>
        <w:t>nformacja dotycząca zabezpieczenia należytego wykonania umowy</w:t>
      </w:r>
    </w:p>
    <w:p w14:paraId="5D6603D4" w14:textId="77777777" w:rsidR="00225985" w:rsidRPr="009378E5" w:rsidRDefault="00225985" w:rsidP="00225985">
      <w:pPr>
        <w:pStyle w:val="Akapitzlist"/>
        <w:spacing w:line="276" w:lineRule="auto"/>
        <w:ind w:left="0"/>
        <w:jc w:val="center"/>
        <w:rPr>
          <w:rFonts w:asciiTheme="majorHAnsi" w:hAnsiTheme="majorHAnsi" w:cstheme="majorHAnsi"/>
          <w:b/>
          <w:bCs/>
          <w:sz w:val="22"/>
          <w:szCs w:val="22"/>
        </w:rPr>
      </w:pPr>
    </w:p>
    <w:p w14:paraId="2F726C5A" w14:textId="77777777" w:rsidR="00274BD2" w:rsidRDefault="00A106B5" w:rsidP="00604E4B">
      <w:pPr>
        <w:pStyle w:val="Akapitzlist"/>
        <w:numPr>
          <w:ilvl w:val="0"/>
          <w:numId w:val="31"/>
        </w:numPr>
        <w:spacing w:line="276" w:lineRule="auto"/>
        <w:jc w:val="both"/>
        <w:rPr>
          <w:rFonts w:asciiTheme="majorHAnsi" w:hAnsiTheme="majorHAnsi" w:cstheme="majorHAnsi"/>
          <w:sz w:val="22"/>
          <w:szCs w:val="22"/>
        </w:rPr>
      </w:pPr>
      <w:r w:rsidRPr="002B7404">
        <w:rPr>
          <w:rFonts w:asciiTheme="majorHAnsi" w:hAnsiTheme="majorHAnsi" w:cstheme="majorHAnsi"/>
          <w:sz w:val="22"/>
          <w:szCs w:val="22"/>
        </w:rPr>
        <w:t xml:space="preserve">Zamawiający </w:t>
      </w:r>
      <w:r w:rsidR="00274BD2">
        <w:rPr>
          <w:rFonts w:asciiTheme="majorHAnsi" w:hAnsiTheme="majorHAnsi" w:cstheme="majorHAnsi"/>
          <w:sz w:val="22"/>
          <w:szCs w:val="22"/>
        </w:rPr>
        <w:t xml:space="preserve">nie </w:t>
      </w:r>
      <w:r w:rsidRPr="002B7404">
        <w:rPr>
          <w:rFonts w:asciiTheme="majorHAnsi" w:hAnsiTheme="majorHAnsi" w:cstheme="majorHAnsi"/>
          <w:sz w:val="22"/>
          <w:szCs w:val="22"/>
        </w:rPr>
        <w:t>żąda od wykonawcy</w:t>
      </w:r>
      <w:r w:rsidR="00274BD2">
        <w:rPr>
          <w:rFonts w:asciiTheme="majorHAnsi" w:hAnsiTheme="majorHAnsi" w:cstheme="majorHAnsi"/>
          <w:sz w:val="22"/>
          <w:szCs w:val="22"/>
        </w:rPr>
        <w:t xml:space="preserve"> wniesienia zabezpieczenia.</w:t>
      </w:r>
    </w:p>
    <w:p w14:paraId="0BFB72F2" w14:textId="77777777" w:rsidR="00F97746" w:rsidRDefault="00F97746" w:rsidP="00225985">
      <w:pPr>
        <w:pStyle w:val="Akapitzlist"/>
        <w:spacing w:line="276" w:lineRule="auto"/>
        <w:ind w:left="0"/>
        <w:jc w:val="center"/>
        <w:rPr>
          <w:rFonts w:asciiTheme="majorHAnsi" w:hAnsiTheme="majorHAnsi" w:cstheme="majorHAnsi"/>
          <w:b/>
          <w:bCs/>
          <w:sz w:val="22"/>
          <w:szCs w:val="22"/>
        </w:rPr>
      </w:pPr>
    </w:p>
    <w:p w14:paraId="5F7E8E79" w14:textId="32268CFC" w:rsidR="00225985" w:rsidRPr="009955E9" w:rsidRDefault="00225985" w:rsidP="00225985">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w:t>
      </w:r>
      <w:r w:rsidR="00256EAB">
        <w:rPr>
          <w:rFonts w:asciiTheme="majorHAnsi" w:hAnsiTheme="majorHAnsi" w:cstheme="majorHAnsi"/>
          <w:b/>
          <w:bCs/>
          <w:sz w:val="22"/>
          <w:szCs w:val="22"/>
        </w:rPr>
        <w:t>IX</w:t>
      </w:r>
    </w:p>
    <w:p w14:paraId="152C9B3D" w14:textId="77777777" w:rsidR="00225985" w:rsidRDefault="00225985" w:rsidP="00225985">
      <w:pPr>
        <w:pStyle w:val="Akapitzlist"/>
        <w:spacing w:line="276" w:lineRule="auto"/>
        <w:ind w:left="0"/>
        <w:jc w:val="center"/>
        <w:rPr>
          <w:rFonts w:asciiTheme="majorHAnsi" w:hAnsiTheme="majorHAnsi" w:cstheme="majorHAnsi"/>
          <w:b/>
          <w:bCs/>
          <w:sz w:val="22"/>
          <w:szCs w:val="22"/>
        </w:rPr>
      </w:pPr>
      <w:r w:rsidRPr="0074351B">
        <w:rPr>
          <w:rFonts w:asciiTheme="majorHAnsi" w:hAnsiTheme="majorHAnsi" w:cstheme="majorHAnsi"/>
          <w:b/>
          <w:bCs/>
          <w:sz w:val="22"/>
          <w:szCs w:val="22"/>
        </w:rPr>
        <w:t>Informacja o obowiązku osobistego wykonania przez wykonawcę kluczowych zadań</w:t>
      </w:r>
    </w:p>
    <w:p w14:paraId="6B4C407C" w14:textId="77777777" w:rsidR="00225985" w:rsidRDefault="00225985" w:rsidP="00225985">
      <w:pPr>
        <w:pStyle w:val="Akapitzlist"/>
        <w:spacing w:line="276" w:lineRule="auto"/>
        <w:ind w:left="0"/>
        <w:jc w:val="both"/>
        <w:rPr>
          <w:rFonts w:asciiTheme="majorHAnsi" w:hAnsiTheme="majorHAnsi" w:cstheme="majorHAnsi"/>
          <w:sz w:val="22"/>
          <w:szCs w:val="22"/>
        </w:rPr>
      </w:pPr>
    </w:p>
    <w:p w14:paraId="6752C044" w14:textId="77777777" w:rsidR="00225985" w:rsidRPr="00AD5563" w:rsidRDefault="00225985" w:rsidP="00E96789">
      <w:pPr>
        <w:pStyle w:val="Akapitzlist"/>
        <w:numPr>
          <w:ilvl w:val="0"/>
          <w:numId w:val="15"/>
        </w:numPr>
        <w:spacing w:line="276" w:lineRule="auto"/>
        <w:jc w:val="both"/>
        <w:rPr>
          <w:rFonts w:asciiTheme="majorHAnsi" w:hAnsiTheme="majorHAnsi" w:cstheme="majorHAnsi"/>
          <w:b/>
          <w:bCs/>
          <w:sz w:val="22"/>
          <w:szCs w:val="22"/>
        </w:rPr>
      </w:pPr>
      <w:r w:rsidRPr="005833B0">
        <w:rPr>
          <w:rFonts w:asciiTheme="majorHAnsi" w:hAnsiTheme="majorHAnsi" w:cstheme="majorHAnsi"/>
          <w:sz w:val="22"/>
          <w:szCs w:val="22"/>
        </w:rPr>
        <w:t>Wykonawca może powierzyć wykonanie części zamówienia podwykonawcy</w:t>
      </w:r>
      <w:r>
        <w:rPr>
          <w:rFonts w:asciiTheme="majorHAnsi" w:hAnsiTheme="majorHAnsi" w:cstheme="majorHAnsi"/>
          <w:sz w:val="22"/>
          <w:szCs w:val="22"/>
        </w:rPr>
        <w:t>.</w:t>
      </w:r>
    </w:p>
    <w:p w14:paraId="6CA6EE35" w14:textId="77777777" w:rsidR="00225985" w:rsidRPr="005833B0" w:rsidRDefault="00225985" w:rsidP="00225985">
      <w:pPr>
        <w:pStyle w:val="Akapitzlist"/>
        <w:spacing w:line="276" w:lineRule="auto"/>
        <w:ind w:left="360"/>
        <w:jc w:val="both"/>
        <w:rPr>
          <w:rFonts w:asciiTheme="majorHAnsi" w:hAnsiTheme="majorHAnsi" w:cstheme="majorHAnsi"/>
          <w:b/>
          <w:bCs/>
          <w:sz w:val="22"/>
          <w:szCs w:val="22"/>
        </w:rPr>
      </w:pPr>
    </w:p>
    <w:p w14:paraId="5B0D4A9C" w14:textId="74FA6417" w:rsidR="00225985" w:rsidRPr="00273434" w:rsidRDefault="00225985" w:rsidP="00E96789">
      <w:pPr>
        <w:pStyle w:val="Akapitzlist"/>
        <w:numPr>
          <w:ilvl w:val="0"/>
          <w:numId w:val="15"/>
        </w:numPr>
        <w:spacing w:line="276" w:lineRule="auto"/>
        <w:jc w:val="both"/>
        <w:rPr>
          <w:rFonts w:asciiTheme="majorHAnsi" w:hAnsiTheme="majorHAnsi" w:cstheme="majorHAnsi"/>
          <w:b/>
          <w:bCs/>
          <w:sz w:val="22"/>
          <w:szCs w:val="22"/>
        </w:rPr>
      </w:pPr>
      <w:r w:rsidRPr="00273434">
        <w:rPr>
          <w:rFonts w:asciiTheme="majorHAnsi" w:hAnsiTheme="majorHAnsi" w:cstheme="majorHAnsi"/>
          <w:sz w:val="22"/>
          <w:szCs w:val="22"/>
        </w:rPr>
        <w:t xml:space="preserve">Zamawiający nie precyzuje obowiązku osobistego wykonania przez </w:t>
      </w:r>
      <w:r w:rsidR="00A76FA1" w:rsidRPr="00273434">
        <w:rPr>
          <w:rFonts w:asciiTheme="majorHAnsi" w:hAnsiTheme="majorHAnsi" w:cstheme="majorHAnsi"/>
          <w:sz w:val="22"/>
          <w:szCs w:val="22"/>
        </w:rPr>
        <w:t>W</w:t>
      </w:r>
      <w:r w:rsidRPr="00273434">
        <w:rPr>
          <w:rFonts w:asciiTheme="majorHAnsi" w:hAnsiTheme="majorHAnsi" w:cstheme="majorHAnsi"/>
          <w:sz w:val="22"/>
          <w:szCs w:val="22"/>
        </w:rPr>
        <w:t>ykonawcę kluczowych zadań</w:t>
      </w:r>
      <w:r w:rsidR="00A76FA1" w:rsidRPr="00273434">
        <w:rPr>
          <w:rFonts w:asciiTheme="majorHAnsi" w:hAnsiTheme="majorHAnsi" w:cstheme="majorHAnsi"/>
          <w:sz w:val="22"/>
          <w:szCs w:val="22"/>
        </w:rPr>
        <w:t>.</w:t>
      </w:r>
    </w:p>
    <w:p w14:paraId="27F4171E" w14:textId="77777777" w:rsidR="00225985" w:rsidRPr="00AD5563" w:rsidRDefault="00225985" w:rsidP="00225985">
      <w:pPr>
        <w:spacing w:line="276" w:lineRule="auto"/>
        <w:jc w:val="both"/>
        <w:rPr>
          <w:rFonts w:asciiTheme="majorHAnsi" w:hAnsiTheme="majorHAnsi" w:cstheme="majorHAnsi"/>
          <w:b/>
          <w:bCs/>
          <w:sz w:val="22"/>
          <w:szCs w:val="22"/>
        </w:rPr>
      </w:pPr>
    </w:p>
    <w:p w14:paraId="5A27A892" w14:textId="5C71CD55" w:rsidR="00225985" w:rsidRDefault="00225985" w:rsidP="00E96789">
      <w:pPr>
        <w:pStyle w:val="Akapitzlist"/>
        <w:numPr>
          <w:ilvl w:val="0"/>
          <w:numId w:val="15"/>
        </w:numPr>
        <w:spacing w:line="276" w:lineRule="auto"/>
        <w:jc w:val="both"/>
        <w:rPr>
          <w:rFonts w:asciiTheme="majorHAnsi" w:hAnsiTheme="majorHAnsi" w:cstheme="majorHAnsi"/>
          <w:sz w:val="22"/>
          <w:szCs w:val="22"/>
        </w:rPr>
      </w:pPr>
      <w:r w:rsidRPr="005833B0">
        <w:rPr>
          <w:rFonts w:asciiTheme="majorHAnsi" w:hAnsiTheme="majorHAnsi" w:cstheme="majorHAnsi"/>
          <w:sz w:val="22"/>
          <w:szCs w:val="22"/>
        </w:rPr>
        <w:t xml:space="preserve">Wykonawca, który zamierza wykonywać zamówienie przy udziale podwykonawcy/ów, musi </w:t>
      </w:r>
      <w:r>
        <w:rPr>
          <w:rFonts w:asciiTheme="majorHAnsi" w:hAnsiTheme="majorHAnsi" w:cstheme="majorHAnsi"/>
          <w:sz w:val="22"/>
          <w:szCs w:val="22"/>
        </w:rPr>
        <w:t>wskazać</w:t>
      </w:r>
      <w:r w:rsidRPr="005833B0">
        <w:rPr>
          <w:rFonts w:asciiTheme="majorHAnsi" w:hAnsiTheme="majorHAnsi" w:cstheme="majorHAnsi"/>
          <w:sz w:val="22"/>
          <w:szCs w:val="22"/>
        </w:rPr>
        <w:t xml:space="preserve"> w </w:t>
      </w:r>
      <w:r w:rsidR="00DE32B5">
        <w:rPr>
          <w:rFonts w:asciiTheme="majorHAnsi" w:hAnsiTheme="majorHAnsi" w:cstheme="majorHAnsi"/>
          <w:sz w:val="22"/>
          <w:szCs w:val="22"/>
        </w:rPr>
        <w:t xml:space="preserve">formularzu </w:t>
      </w:r>
      <w:r w:rsidR="00DE32B5" w:rsidRPr="005833B0">
        <w:rPr>
          <w:rFonts w:asciiTheme="majorHAnsi" w:hAnsiTheme="majorHAnsi" w:cstheme="majorHAnsi"/>
          <w:sz w:val="22"/>
          <w:szCs w:val="22"/>
        </w:rPr>
        <w:t>ofer</w:t>
      </w:r>
      <w:r w:rsidR="00DE32B5">
        <w:rPr>
          <w:rFonts w:asciiTheme="majorHAnsi" w:hAnsiTheme="majorHAnsi" w:cstheme="majorHAnsi"/>
          <w:sz w:val="22"/>
          <w:szCs w:val="22"/>
        </w:rPr>
        <w:t>ty</w:t>
      </w:r>
      <w:r w:rsidRPr="005833B0">
        <w:rPr>
          <w:rFonts w:asciiTheme="majorHAnsi" w:hAnsiTheme="majorHAnsi" w:cstheme="majorHAnsi"/>
          <w:sz w:val="22"/>
          <w:szCs w:val="22"/>
        </w:rPr>
        <w:t>, jaką część (zakres zamówienia) wykonywać będzie podwykonawca oraz podać nazw</w:t>
      </w:r>
      <w:r>
        <w:rPr>
          <w:rFonts w:asciiTheme="majorHAnsi" w:hAnsiTheme="majorHAnsi" w:cstheme="majorHAnsi"/>
          <w:sz w:val="22"/>
          <w:szCs w:val="22"/>
        </w:rPr>
        <w:t xml:space="preserve">y </w:t>
      </w:r>
      <w:r w:rsidRPr="005833B0">
        <w:rPr>
          <w:rFonts w:asciiTheme="majorHAnsi" w:hAnsiTheme="majorHAnsi" w:cstheme="majorHAnsi"/>
          <w:sz w:val="22"/>
          <w:szCs w:val="22"/>
        </w:rPr>
        <w:t xml:space="preserve">ewentualnych podwykonawców, jeżeli są już znani. Należy w tym celu wypełnić </w:t>
      </w:r>
      <w:r w:rsidR="00603660">
        <w:rPr>
          <w:rFonts w:asciiTheme="majorHAnsi" w:hAnsiTheme="majorHAnsi" w:cstheme="majorHAnsi"/>
          <w:sz w:val="22"/>
          <w:szCs w:val="22"/>
        </w:rPr>
        <w:t xml:space="preserve">odpowiednio </w:t>
      </w:r>
      <w:r w:rsidR="00DE32B5" w:rsidRPr="005833B0">
        <w:rPr>
          <w:rFonts w:asciiTheme="majorHAnsi" w:hAnsiTheme="majorHAnsi" w:cstheme="majorHAnsi"/>
          <w:sz w:val="22"/>
          <w:szCs w:val="22"/>
        </w:rPr>
        <w:t xml:space="preserve"> </w:t>
      </w:r>
      <w:r w:rsidRPr="005833B0">
        <w:rPr>
          <w:rFonts w:asciiTheme="majorHAnsi" w:hAnsiTheme="majorHAnsi" w:cstheme="majorHAnsi"/>
          <w:sz w:val="22"/>
          <w:szCs w:val="22"/>
        </w:rPr>
        <w:t>formularz oferty</w:t>
      </w:r>
      <w:r w:rsidR="004F6D8C">
        <w:rPr>
          <w:rFonts w:asciiTheme="majorHAnsi" w:hAnsiTheme="majorHAnsi" w:cstheme="majorHAnsi"/>
          <w:sz w:val="22"/>
          <w:szCs w:val="22"/>
        </w:rPr>
        <w:t xml:space="preserve"> (wzór </w:t>
      </w:r>
      <w:r w:rsidRPr="005833B0">
        <w:rPr>
          <w:rFonts w:asciiTheme="majorHAnsi" w:hAnsiTheme="majorHAnsi" w:cstheme="majorHAnsi"/>
          <w:sz w:val="22"/>
          <w:szCs w:val="22"/>
        </w:rPr>
        <w:t>stanowi załącznik nr 1 do SWZ</w:t>
      </w:r>
      <w:r w:rsidR="004F6D8C">
        <w:rPr>
          <w:rFonts w:asciiTheme="majorHAnsi" w:hAnsiTheme="majorHAnsi" w:cstheme="majorHAnsi"/>
          <w:sz w:val="22"/>
          <w:szCs w:val="22"/>
        </w:rPr>
        <w:t>).</w:t>
      </w:r>
    </w:p>
    <w:p w14:paraId="3E7ADE9A" w14:textId="77777777" w:rsidR="00225985" w:rsidRPr="00AD5563" w:rsidRDefault="00225985" w:rsidP="00225985">
      <w:pPr>
        <w:spacing w:line="276" w:lineRule="auto"/>
        <w:jc w:val="both"/>
        <w:rPr>
          <w:rFonts w:asciiTheme="majorHAnsi" w:hAnsiTheme="majorHAnsi" w:cstheme="majorHAnsi"/>
          <w:sz w:val="22"/>
          <w:szCs w:val="22"/>
        </w:rPr>
      </w:pPr>
    </w:p>
    <w:p w14:paraId="0ABA9390" w14:textId="06B9A4B9" w:rsidR="00225985" w:rsidRPr="00AD5563" w:rsidRDefault="00225985" w:rsidP="00E96789">
      <w:pPr>
        <w:pStyle w:val="Akapitzlist"/>
        <w:numPr>
          <w:ilvl w:val="0"/>
          <w:numId w:val="15"/>
        </w:numPr>
        <w:spacing w:line="276" w:lineRule="auto"/>
        <w:jc w:val="both"/>
        <w:rPr>
          <w:rFonts w:asciiTheme="majorHAnsi" w:hAnsiTheme="majorHAnsi" w:cstheme="majorHAnsi"/>
          <w:sz w:val="22"/>
          <w:szCs w:val="22"/>
        </w:rPr>
      </w:pPr>
      <w:r w:rsidRPr="00AD5563">
        <w:rPr>
          <w:rFonts w:asciiTheme="majorHAnsi" w:hAnsiTheme="majorHAnsi" w:cstheme="majorHAnsi"/>
          <w:sz w:val="22"/>
          <w:szCs w:val="22"/>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w:t>
      </w:r>
      <w:r w:rsidR="00993E4E">
        <w:rPr>
          <w:rFonts w:asciiTheme="majorHAnsi" w:hAnsiTheme="majorHAnsi" w:cstheme="majorHAnsi"/>
          <w:sz w:val="22"/>
          <w:szCs w:val="22"/>
        </w:rPr>
        <w:br/>
      </w:r>
      <w:r w:rsidRPr="00AD5563">
        <w:rPr>
          <w:rFonts w:asciiTheme="majorHAnsi" w:hAnsiTheme="majorHAnsi" w:cstheme="majorHAnsi"/>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32BBB815" w14:textId="77777777" w:rsidR="00225985" w:rsidRPr="00AD5563" w:rsidRDefault="00225985" w:rsidP="00225985">
      <w:pPr>
        <w:pStyle w:val="Akapitzlist"/>
        <w:spacing w:line="276" w:lineRule="auto"/>
        <w:ind w:left="360"/>
        <w:jc w:val="both"/>
        <w:rPr>
          <w:rFonts w:asciiTheme="majorHAnsi" w:hAnsiTheme="majorHAnsi" w:cstheme="majorHAnsi"/>
          <w:sz w:val="22"/>
          <w:szCs w:val="22"/>
        </w:rPr>
      </w:pPr>
    </w:p>
    <w:p w14:paraId="6691BD04" w14:textId="2D04309B" w:rsidR="00225985" w:rsidRPr="00AD5563" w:rsidRDefault="00225985" w:rsidP="00E96789">
      <w:pPr>
        <w:pStyle w:val="Akapitzlist"/>
        <w:numPr>
          <w:ilvl w:val="0"/>
          <w:numId w:val="15"/>
        </w:numPr>
        <w:spacing w:line="276" w:lineRule="auto"/>
        <w:jc w:val="both"/>
        <w:rPr>
          <w:rFonts w:asciiTheme="majorHAnsi" w:hAnsiTheme="majorHAnsi" w:cstheme="majorHAnsi"/>
          <w:sz w:val="22"/>
          <w:szCs w:val="22"/>
        </w:rPr>
      </w:pPr>
      <w:r w:rsidRPr="00AD5563">
        <w:rPr>
          <w:rFonts w:asciiTheme="majorHAnsi" w:hAnsiTheme="majorHAnsi" w:cstheme="majorHAnsi"/>
          <w:sz w:val="22"/>
          <w:szCs w:val="22"/>
        </w:rPr>
        <w:t xml:space="preserve">Jeżeli zmiana albo rezygnacja z podwykonawcy dotyczy podmiotu, na którego zasoby Wykonawca powoływał się, na zasadach określonych w art. 118 ust. 1 </w:t>
      </w:r>
      <w:r w:rsidR="004F6D8C">
        <w:rPr>
          <w:rFonts w:asciiTheme="majorHAnsi" w:hAnsiTheme="majorHAnsi" w:cstheme="majorHAnsi"/>
          <w:sz w:val="22"/>
          <w:szCs w:val="22"/>
        </w:rPr>
        <w:t>U</w:t>
      </w:r>
      <w:r w:rsidR="004F6D8C" w:rsidRPr="00AD5563">
        <w:rPr>
          <w:rFonts w:asciiTheme="majorHAnsi" w:hAnsiTheme="majorHAnsi" w:cstheme="majorHAnsi"/>
          <w:sz w:val="22"/>
          <w:szCs w:val="22"/>
        </w:rPr>
        <w:t>stawy</w:t>
      </w:r>
      <w:r w:rsidRPr="00AD5563">
        <w:rPr>
          <w:rFonts w:asciiTheme="majorHAnsi" w:hAnsiTheme="majorHAnsi" w:cstheme="majorHAnsi"/>
          <w:sz w:val="22"/>
          <w:szCs w:val="22"/>
        </w:rPr>
        <w:t xml:space="preserve">, w celu wykazania spełniania </w:t>
      </w:r>
      <w:r w:rsidRPr="00AD5563">
        <w:rPr>
          <w:rFonts w:asciiTheme="majorHAnsi" w:hAnsiTheme="majorHAnsi" w:cstheme="majorHAnsi"/>
          <w:sz w:val="22"/>
          <w:szCs w:val="22"/>
        </w:rPr>
        <w:lastRenderedPageBreak/>
        <w:t xml:space="preserve">warunków udziału w postępowaniu, Wykonawca jest obowiązany wykazać Zamawiającemu, </w:t>
      </w:r>
      <w:r w:rsidR="00993E4E">
        <w:rPr>
          <w:rFonts w:asciiTheme="majorHAnsi" w:hAnsiTheme="majorHAnsi" w:cstheme="majorHAnsi"/>
          <w:sz w:val="22"/>
          <w:szCs w:val="22"/>
        </w:rPr>
        <w:br/>
      </w:r>
      <w:r w:rsidRPr="00AD5563">
        <w:rPr>
          <w:rFonts w:asciiTheme="majorHAnsi" w:hAnsiTheme="majorHAnsi" w:cstheme="majorHAnsi"/>
          <w:sz w:val="22"/>
          <w:szCs w:val="22"/>
        </w:rPr>
        <w:t xml:space="preserve">że proponowany inny podwykonawca lub Wykonawca samodzielnie spełnia je w stopniu </w:t>
      </w:r>
      <w:r w:rsidR="00993E4E">
        <w:rPr>
          <w:rFonts w:asciiTheme="majorHAnsi" w:hAnsiTheme="majorHAnsi" w:cstheme="majorHAnsi"/>
          <w:sz w:val="22"/>
          <w:szCs w:val="22"/>
        </w:rPr>
        <w:br/>
      </w:r>
      <w:r w:rsidRPr="00AD5563">
        <w:rPr>
          <w:rFonts w:asciiTheme="majorHAnsi" w:hAnsiTheme="majorHAnsi" w:cstheme="majorHAnsi"/>
          <w:sz w:val="22"/>
          <w:szCs w:val="22"/>
        </w:rPr>
        <w:t>nie mniejszym niż podwykonawca, na którego zasoby Wykonawca powoływał się w trakcie postępowania o udzielenie zamówienia.</w:t>
      </w:r>
    </w:p>
    <w:p w14:paraId="000D35EC" w14:textId="77777777" w:rsidR="00225985" w:rsidRPr="005833B0" w:rsidRDefault="00225985" w:rsidP="00225985">
      <w:pPr>
        <w:pStyle w:val="Akapitzlist"/>
        <w:spacing w:line="276" w:lineRule="auto"/>
        <w:ind w:left="360"/>
        <w:jc w:val="both"/>
        <w:rPr>
          <w:rFonts w:asciiTheme="majorHAnsi" w:hAnsiTheme="majorHAnsi" w:cstheme="majorHAnsi"/>
          <w:sz w:val="22"/>
          <w:szCs w:val="22"/>
        </w:rPr>
      </w:pPr>
    </w:p>
    <w:p w14:paraId="11BD02C6" w14:textId="5B77DF44" w:rsidR="00225985" w:rsidRPr="009955E9" w:rsidRDefault="00225985" w:rsidP="00225985">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w:t>
      </w:r>
      <w:r w:rsidR="00256EAB">
        <w:rPr>
          <w:rFonts w:asciiTheme="majorHAnsi" w:hAnsiTheme="majorHAnsi" w:cstheme="majorHAnsi"/>
          <w:b/>
          <w:bCs/>
          <w:sz w:val="22"/>
          <w:szCs w:val="22"/>
        </w:rPr>
        <w:t>X</w:t>
      </w:r>
    </w:p>
    <w:p w14:paraId="1B203129" w14:textId="0CB6F2EB" w:rsidR="00225985" w:rsidRPr="009378E5" w:rsidRDefault="00225985" w:rsidP="00225985">
      <w:pPr>
        <w:spacing w:line="276" w:lineRule="auto"/>
        <w:jc w:val="center"/>
        <w:rPr>
          <w:rFonts w:asciiTheme="majorHAnsi" w:hAnsiTheme="majorHAnsi" w:cstheme="majorHAnsi"/>
          <w:sz w:val="22"/>
          <w:szCs w:val="22"/>
        </w:rPr>
      </w:pPr>
      <w:r>
        <w:rPr>
          <w:rFonts w:asciiTheme="majorHAnsi" w:hAnsiTheme="majorHAnsi" w:cstheme="majorHAnsi"/>
          <w:b/>
          <w:bCs/>
          <w:sz w:val="22"/>
          <w:szCs w:val="22"/>
        </w:rPr>
        <w:t>Pozostałe informacje dotyczące postępowania</w:t>
      </w:r>
    </w:p>
    <w:p w14:paraId="3D0AB375" w14:textId="77777777" w:rsidR="00225985" w:rsidRDefault="00225985" w:rsidP="00225985">
      <w:pPr>
        <w:spacing w:line="276" w:lineRule="auto"/>
        <w:jc w:val="both"/>
        <w:rPr>
          <w:rFonts w:asciiTheme="majorHAnsi" w:hAnsiTheme="majorHAnsi" w:cstheme="majorHAnsi"/>
          <w:color w:val="333333"/>
          <w:sz w:val="22"/>
          <w:szCs w:val="22"/>
          <w:shd w:val="clear" w:color="auto" w:fill="FFFFFF"/>
        </w:rPr>
      </w:pPr>
    </w:p>
    <w:p w14:paraId="5E9366DE" w14:textId="296635C3" w:rsidR="00225985" w:rsidRDefault="00225985" w:rsidP="00E96789">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8A69DA">
        <w:rPr>
          <w:rFonts w:asciiTheme="majorHAnsi" w:hAnsiTheme="majorHAnsi" w:cstheme="majorHAnsi"/>
          <w:color w:val="333333"/>
          <w:sz w:val="22"/>
          <w:szCs w:val="22"/>
          <w:shd w:val="clear" w:color="auto" w:fill="FFFFFF"/>
        </w:rPr>
        <w:t>Zamawiający nie dopuszcza składania ofert wariantowych.</w:t>
      </w:r>
    </w:p>
    <w:p w14:paraId="512938A1" w14:textId="77777777" w:rsidR="00E16732" w:rsidRPr="008A69DA" w:rsidRDefault="00E16732" w:rsidP="00E16732">
      <w:pPr>
        <w:pStyle w:val="Akapitzlist"/>
        <w:spacing w:line="276" w:lineRule="auto"/>
        <w:ind w:left="360"/>
        <w:jc w:val="both"/>
        <w:rPr>
          <w:rFonts w:asciiTheme="majorHAnsi" w:hAnsiTheme="majorHAnsi" w:cstheme="majorHAnsi"/>
          <w:color w:val="333333"/>
          <w:sz w:val="22"/>
          <w:szCs w:val="22"/>
          <w:shd w:val="clear" w:color="auto" w:fill="FFFFFF"/>
        </w:rPr>
      </w:pPr>
    </w:p>
    <w:p w14:paraId="57DE4AE8" w14:textId="756A93ED" w:rsidR="00225985" w:rsidRPr="00E16732" w:rsidRDefault="00225985" w:rsidP="00E96789">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8A69DA">
        <w:rPr>
          <w:rFonts w:asciiTheme="majorHAnsi" w:hAnsiTheme="majorHAnsi" w:cstheme="majorHAnsi"/>
          <w:color w:val="333333"/>
          <w:sz w:val="22"/>
          <w:szCs w:val="22"/>
          <w:shd w:val="clear" w:color="auto" w:fill="FFFFFF"/>
        </w:rPr>
        <w:t xml:space="preserve">Zamawiający nie stawia wymagań w zakresie </w:t>
      </w:r>
      <w:r w:rsidRPr="008A69DA">
        <w:rPr>
          <w:rFonts w:asciiTheme="majorHAnsi" w:hAnsiTheme="majorHAnsi" w:cstheme="majorHAnsi"/>
          <w:sz w:val="22"/>
          <w:szCs w:val="22"/>
        </w:rPr>
        <w:t>zatrudnienia osób, o których mowa w art. 96 ust. 2 pkt 2 Pzp</w:t>
      </w:r>
      <w:r w:rsidR="00E16732">
        <w:rPr>
          <w:rFonts w:asciiTheme="majorHAnsi" w:hAnsiTheme="majorHAnsi" w:cstheme="majorHAnsi"/>
          <w:sz w:val="22"/>
          <w:szCs w:val="22"/>
        </w:rPr>
        <w:t>.</w:t>
      </w:r>
    </w:p>
    <w:p w14:paraId="659563F6" w14:textId="77777777" w:rsidR="00E16732" w:rsidRPr="00E16732" w:rsidRDefault="00E16732" w:rsidP="00E16732">
      <w:pPr>
        <w:spacing w:line="276" w:lineRule="auto"/>
        <w:jc w:val="both"/>
        <w:rPr>
          <w:rFonts w:asciiTheme="majorHAnsi" w:hAnsiTheme="majorHAnsi" w:cstheme="majorHAnsi"/>
          <w:color w:val="333333"/>
          <w:sz w:val="22"/>
          <w:szCs w:val="22"/>
          <w:shd w:val="clear" w:color="auto" w:fill="FFFFFF"/>
        </w:rPr>
      </w:pPr>
    </w:p>
    <w:p w14:paraId="05EC9494" w14:textId="3CA42DCA" w:rsidR="00225985" w:rsidRDefault="00225985" w:rsidP="00E96789">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8A69DA">
        <w:rPr>
          <w:rFonts w:asciiTheme="majorHAnsi" w:hAnsiTheme="majorHAnsi" w:cstheme="majorHAnsi"/>
          <w:color w:val="333333"/>
          <w:sz w:val="22"/>
          <w:szCs w:val="22"/>
          <w:shd w:val="clear" w:color="auto" w:fill="FFFFFF"/>
        </w:rPr>
        <w:t>Zamawiający nie zastrzega możliwości ubiegania się o udzielenie zamówienia wyłącznie przez wykonawców, o których mowa w art. 94 Pzp</w:t>
      </w:r>
      <w:r w:rsidR="00E16732">
        <w:rPr>
          <w:rFonts w:asciiTheme="majorHAnsi" w:hAnsiTheme="majorHAnsi" w:cstheme="majorHAnsi"/>
          <w:color w:val="333333"/>
          <w:sz w:val="22"/>
          <w:szCs w:val="22"/>
          <w:shd w:val="clear" w:color="auto" w:fill="FFFFFF"/>
        </w:rPr>
        <w:t>.</w:t>
      </w:r>
    </w:p>
    <w:p w14:paraId="017D6246" w14:textId="77777777" w:rsidR="00E16732" w:rsidRPr="00E16732" w:rsidRDefault="00E16732" w:rsidP="00E16732">
      <w:pPr>
        <w:spacing w:line="276" w:lineRule="auto"/>
        <w:jc w:val="both"/>
        <w:rPr>
          <w:rFonts w:asciiTheme="majorHAnsi" w:hAnsiTheme="majorHAnsi" w:cstheme="majorHAnsi"/>
          <w:color w:val="333333"/>
          <w:sz w:val="22"/>
          <w:szCs w:val="22"/>
          <w:shd w:val="clear" w:color="auto" w:fill="FFFFFF"/>
        </w:rPr>
      </w:pPr>
    </w:p>
    <w:p w14:paraId="2C9755AB" w14:textId="7F792855" w:rsidR="00E16732" w:rsidRPr="00E16732" w:rsidRDefault="00225985" w:rsidP="00E96789">
      <w:pPr>
        <w:pStyle w:val="Akapitzlist"/>
        <w:numPr>
          <w:ilvl w:val="0"/>
          <w:numId w:val="17"/>
        </w:numPr>
        <w:spacing w:line="276" w:lineRule="auto"/>
        <w:jc w:val="both"/>
        <w:rPr>
          <w:rFonts w:asciiTheme="majorHAnsi" w:hAnsiTheme="majorHAnsi" w:cstheme="majorHAnsi"/>
          <w:b/>
          <w:bCs/>
          <w:sz w:val="22"/>
          <w:szCs w:val="22"/>
        </w:rPr>
      </w:pPr>
      <w:r w:rsidRPr="008A69DA">
        <w:rPr>
          <w:rFonts w:asciiTheme="majorHAnsi" w:hAnsiTheme="majorHAnsi" w:cstheme="majorHAnsi"/>
          <w:sz w:val="22"/>
          <w:szCs w:val="22"/>
        </w:rPr>
        <w:t xml:space="preserve">Zamawiający nie przewiduje udzielenia zamówienia polegającego na powtórzeniu podobnych </w:t>
      </w:r>
      <w:r w:rsidR="00642B6B">
        <w:rPr>
          <w:rFonts w:asciiTheme="majorHAnsi" w:hAnsiTheme="majorHAnsi" w:cstheme="majorHAnsi"/>
          <w:sz w:val="22"/>
          <w:szCs w:val="22"/>
        </w:rPr>
        <w:t>dostaw</w:t>
      </w:r>
      <w:r w:rsidR="00E81D13">
        <w:rPr>
          <w:rFonts w:asciiTheme="majorHAnsi" w:hAnsiTheme="majorHAnsi" w:cstheme="majorHAnsi"/>
          <w:sz w:val="22"/>
          <w:szCs w:val="22"/>
        </w:rPr>
        <w:t>,</w:t>
      </w:r>
      <w:r w:rsidRPr="008A69DA">
        <w:rPr>
          <w:rFonts w:asciiTheme="majorHAnsi" w:hAnsiTheme="majorHAnsi" w:cstheme="majorHAnsi"/>
          <w:sz w:val="22"/>
          <w:szCs w:val="22"/>
        </w:rPr>
        <w:t xml:space="preserve"> o którym mowa w art. 214 ust.</w:t>
      </w:r>
      <w:r w:rsidR="00E81D13">
        <w:rPr>
          <w:rFonts w:asciiTheme="majorHAnsi" w:hAnsiTheme="majorHAnsi" w:cstheme="majorHAnsi"/>
          <w:sz w:val="22"/>
          <w:szCs w:val="22"/>
        </w:rPr>
        <w:t xml:space="preserve"> </w:t>
      </w:r>
      <w:r w:rsidRPr="008A69DA">
        <w:rPr>
          <w:rFonts w:asciiTheme="majorHAnsi" w:hAnsiTheme="majorHAnsi" w:cstheme="majorHAnsi"/>
          <w:sz w:val="22"/>
          <w:szCs w:val="22"/>
        </w:rPr>
        <w:t xml:space="preserve">1 pkt 7 </w:t>
      </w:r>
      <w:r w:rsidR="00A76FA1">
        <w:rPr>
          <w:rFonts w:asciiTheme="majorHAnsi" w:hAnsiTheme="majorHAnsi" w:cstheme="majorHAnsi"/>
          <w:sz w:val="22"/>
          <w:szCs w:val="22"/>
        </w:rPr>
        <w:t>U</w:t>
      </w:r>
      <w:r w:rsidRPr="008A69DA">
        <w:rPr>
          <w:rFonts w:asciiTheme="majorHAnsi" w:hAnsiTheme="majorHAnsi" w:cstheme="majorHAnsi"/>
          <w:sz w:val="22"/>
          <w:szCs w:val="22"/>
        </w:rPr>
        <w:t>stawy</w:t>
      </w:r>
      <w:r w:rsidR="00E16732">
        <w:rPr>
          <w:rFonts w:asciiTheme="majorHAnsi" w:hAnsiTheme="majorHAnsi" w:cstheme="majorHAnsi"/>
          <w:sz w:val="22"/>
          <w:szCs w:val="22"/>
        </w:rPr>
        <w:t>.</w:t>
      </w:r>
    </w:p>
    <w:p w14:paraId="3628A577" w14:textId="77777777" w:rsidR="00E16732" w:rsidRPr="00E16732" w:rsidRDefault="00E16732" w:rsidP="00E16732">
      <w:pPr>
        <w:spacing w:line="276" w:lineRule="auto"/>
        <w:jc w:val="both"/>
        <w:rPr>
          <w:rFonts w:asciiTheme="majorHAnsi" w:hAnsiTheme="majorHAnsi" w:cstheme="majorHAnsi"/>
          <w:sz w:val="22"/>
          <w:szCs w:val="22"/>
        </w:rPr>
      </w:pPr>
    </w:p>
    <w:p w14:paraId="2735991C" w14:textId="13129208" w:rsidR="00E16732" w:rsidRDefault="00225985" w:rsidP="00E96789">
      <w:pPr>
        <w:pStyle w:val="Akapitzlist"/>
        <w:numPr>
          <w:ilvl w:val="0"/>
          <w:numId w:val="17"/>
        </w:numPr>
        <w:spacing w:line="276" w:lineRule="auto"/>
        <w:jc w:val="both"/>
        <w:rPr>
          <w:rFonts w:asciiTheme="majorHAnsi" w:hAnsiTheme="majorHAnsi" w:cstheme="majorHAnsi"/>
          <w:sz w:val="22"/>
          <w:szCs w:val="22"/>
        </w:rPr>
      </w:pPr>
      <w:r w:rsidRPr="008A69DA">
        <w:rPr>
          <w:rFonts w:asciiTheme="majorHAnsi" w:hAnsiTheme="majorHAnsi" w:cstheme="majorHAnsi"/>
          <w:sz w:val="22"/>
          <w:szCs w:val="22"/>
        </w:rPr>
        <w:t xml:space="preserve">Koszty udziału w postępowaniu, a w szczególności koszty sporządzenia oferty, pokrywa Wykonawca. Zamawiający nie przewiduje zwrotu kosztów udziału w postępowaniu (za wyjątkiem zaistnienia okoliczności, o której mowa w art. 261 </w:t>
      </w:r>
      <w:r w:rsidR="00D606C1">
        <w:rPr>
          <w:rFonts w:asciiTheme="majorHAnsi" w:hAnsiTheme="majorHAnsi" w:cstheme="majorHAnsi"/>
          <w:sz w:val="22"/>
          <w:szCs w:val="22"/>
        </w:rPr>
        <w:t>U</w:t>
      </w:r>
      <w:r w:rsidRPr="008A69DA">
        <w:rPr>
          <w:rFonts w:asciiTheme="majorHAnsi" w:hAnsiTheme="majorHAnsi" w:cstheme="majorHAnsi"/>
          <w:sz w:val="22"/>
          <w:szCs w:val="22"/>
        </w:rPr>
        <w:t>stawy).</w:t>
      </w:r>
    </w:p>
    <w:p w14:paraId="2FDCF8F8" w14:textId="77777777" w:rsidR="00E16732" w:rsidRPr="00E16732" w:rsidRDefault="00E16732" w:rsidP="00E16732">
      <w:pPr>
        <w:spacing w:line="276" w:lineRule="auto"/>
        <w:jc w:val="both"/>
        <w:rPr>
          <w:rFonts w:asciiTheme="majorHAnsi" w:hAnsiTheme="majorHAnsi" w:cstheme="majorHAnsi"/>
          <w:sz w:val="22"/>
          <w:szCs w:val="22"/>
        </w:rPr>
      </w:pPr>
    </w:p>
    <w:p w14:paraId="3084AF2A" w14:textId="6686B168" w:rsidR="00225985" w:rsidRDefault="00225985" w:rsidP="00E96789">
      <w:pPr>
        <w:pStyle w:val="Akapitzlist"/>
        <w:numPr>
          <w:ilvl w:val="0"/>
          <w:numId w:val="17"/>
        </w:numPr>
        <w:tabs>
          <w:tab w:val="left" w:pos="426"/>
        </w:tabs>
        <w:spacing w:line="276" w:lineRule="auto"/>
        <w:ind w:right="28"/>
        <w:jc w:val="both"/>
        <w:rPr>
          <w:rFonts w:asciiTheme="majorHAnsi" w:hAnsiTheme="majorHAnsi" w:cstheme="majorHAnsi"/>
          <w:sz w:val="22"/>
          <w:szCs w:val="22"/>
        </w:rPr>
      </w:pPr>
      <w:r w:rsidRPr="008A69DA">
        <w:rPr>
          <w:rFonts w:asciiTheme="majorHAnsi" w:hAnsiTheme="majorHAnsi" w:cstheme="majorHAnsi"/>
          <w:sz w:val="22"/>
          <w:szCs w:val="22"/>
        </w:rPr>
        <w:t>Przedmiotowe postępowanie nie jest prowadzone w celu zawarcia umowy ramowej.</w:t>
      </w:r>
    </w:p>
    <w:p w14:paraId="5850BDAB" w14:textId="77777777" w:rsidR="00E16732" w:rsidRPr="00E16732" w:rsidRDefault="00E16732" w:rsidP="00E16732">
      <w:pPr>
        <w:tabs>
          <w:tab w:val="left" w:pos="426"/>
        </w:tabs>
        <w:spacing w:line="276" w:lineRule="auto"/>
        <w:ind w:right="28"/>
        <w:jc w:val="both"/>
        <w:rPr>
          <w:rFonts w:asciiTheme="majorHAnsi" w:hAnsiTheme="majorHAnsi" w:cstheme="majorHAnsi"/>
          <w:sz w:val="22"/>
          <w:szCs w:val="22"/>
        </w:rPr>
      </w:pPr>
    </w:p>
    <w:p w14:paraId="6D40A570" w14:textId="746CF46D" w:rsidR="00225985" w:rsidRDefault="00225985" w:rsidP="00E96789">
      <w:pPr>
        <w:pStyle w:val="Akapitzlist"/>
        <w:numPr>
          <w:ilvl w:val="0"/>
          <w:numId w:val="17"/>
        </w:numPr>
        <w:spacing w:line="276" w:lineRule="auto"/>
        <w:jc w:val="both"/>
        <w:rPr>
          <w:rFonts w:asciiTheme="majorHAnsi" w:hAnsiTheme="majorHAnsi" w:cstheme="majorHAnsi"/>
          <w:sz w:val="22"/>
          <w:szCs w:val="22"/>
        </w:rPr>
      </w:pPr>
      <w:r w:rsidRPr="005833B0">
        <w:rPr>
          <w:rFonts w:asciiTheme="majorHAnsi" w:hAnsiTheme="majorHAnsi" w:cstheme="majorHAnsi"/>
          <w:sz w:val="22"/>
          <w:szCs w:val="22"/>
        </w:rPr>
        <w:t>Zamawiający nie przewiduje w niniejszym postępowaniu przeprowadzenia aukcji elektronicznej.</w:t>
      </w:r>
    </w:p>
    <w:p w14:paraId="12E9FE73" w14:textId="77777777" w:rsidR="00E16732" w:rsidRPr="00650FB4" w:rsidRDefault="00E16732" w:rsidP="00650FB4">
      <w:pPr>
        <w:spacing w:line="276" w:lineRule="auto"/>
        <w:jc w:val="both"/>
        <w:rPr>
          <w:rFonts w:asciiTheme="majorHAnsi" w:hAnsiTheme="majorHAnsi" w:cstheme="majorHAnsi"/>
          <w:sz w:val="22"/>
          <w:szCs w:val="22"/>
        </w:rPr>
      </w:pPr>
    </w:p>
    <w:p w14:paraId="6417A8F4" w14:textId="77777777" w:rsidR="00225985" w:rsidRPr="00AD5563" w:rsidRDefault="00225985" w:rsidP="00E96789">
      <w:pPr>
        <w:pStyle w:val="Akapitzlist"/>
        <w:numPr>
          <w:ilvl w:val="0"/>
          <w:numId w:val="17"/>
        </w:numPr>
        <w:spacing w:line="276" w:lineRule="auto"/>
        <w:jc w:val="both"/>
        <w:rPr>
          <w:rFonts w:asciiTheme="majorHAnsi" w:hAnsiTheme="majorHAnsi" w:cstheme="majorHAnsi"/>
          <w:sz w:val="22"/>
          <w:szCs w:val="22"/>
        </w:rPr>
      </w:pPr>
      <w:r w:rsidRPr="00AD5563">
        <w:rPr>
          <w:rFonts w:asciiTheme="majorHAnsi" w:hAnsiTheme="majorHAnsi" w:cstheme="majorHAnsi"/>
          <w:sz w:val="22"/>
          <w:szCs w:val="22"/>
        </w:rPr>
        <w:t xml:space="preserve">Zamawiający nie przewiduje zastosowania katalogów elektronicznych w przedmiotowym postępowaniu. </w:t>
      </w:r>
    </w:p>
    <w:p w14:paraId="4586D34B" w14:textId="77777777" w:rsidR="00225985" w:rsidRPr="009378E5" w:rsidRDefault="00225985" w:rsidP="00225985">
      <w:pPr>
        <w:spacing w:line="276" w:lineRule="auto"/>
        <w:jc w:val="both"/>
        <w:rPr>
          <w:rFonts w:asciiTheme="majorHAnsi" w:hAnsiTheme="majorHAnsi" w:cstheme="majorHAnsi"/>
          <w:sz w:val="22"/>
          <w:szCs w:val="22"/>
        </w:rPr>
      </w:pPr>
    </w:p>
    <w:p w14:paraId="408E4C3B" w14:textId="4F680140" w:rsidR="008F222B" w:rsidRPr="009955E9" w:rsidRDefault="008F222B" w:rsidP="00AD5563">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w:t>
      </w:r>
      <w:r w:rsidR="00256EAB">
        <w:rPr>
          <w:rFonts w:asciiTheme="majorHAnsi" w:hAnsiTheme="majorHAnsi" w:cstheme="majorHAnsi"/>
          <w:b/>
          <w:bCs/>
          <w:sz w:val="22"/>
          <w:szCs w:val="22"/>
        </w:rPr>
        <w:t>XI</w:t>
      </w:r>
    </w:p>
    <w:p w14:paraId="1DE49116" w14:textId="3AD49505" w:rsidR="008F222B" w:rsidRPr="008F222B" w:rsidRDefault="008F222B" w:rsidP="00AD5563">
      <w:pPr>
        <w:pStyle w:val="Akapitzlist"/>
        <w:spacing w:line="276" w:lineRule="auto"/>
        <w:ind w:left="0"/>
        <w:jc w:val="center"/>
        <w:rPr>
          <w:rFonts w:asciiTheme="majorHAnsi" w:hAnsiTheme="majorHAnsi" w:cstheme="majorHAnsi"/>
          <w:b/>
          <w:bCs/>
          <w:sz w:val="22"/>
          <w:szCs w:val="22"/>
        </w:rPr>
      </w:pPr>
      <w:r>
        <w:rPr>
          <w:rFonts w:asciiTheme="majorHAnsi" w:hAnsiTheme="majorHAnsi" w:cstheme="majorHAnsi"/>
          <w:b/>
          <w:bCs/>
          <w:sz w:val="22"/>
          <w:szCs w:val="22"/>
        </w:rPr>
        <w:t>P</w:t>
      </w:r>
      <w:r w:rsidRPr="008F222B">
        <w:rPr>
          <w:rFonts w:asciiTheme="majorHAnsi" w:hAnsiTheme="majorHAnsi" w:cstheme="majorHAnsi"/>
          <w:b/>
          <w:bCs/>
          <w:sz w:val="22"/>
          <w:szCs w:val="22"/>
        </w:rPr>
        <w:t>ouczenie o środkach ochrony prawnej przysługujących wykonawcy</w:t>
      </w:r>
    </w:p>
    <w:p w14:paraId="1CC68016" w14:textId="6D02C24A" w:rsidR="008F222B" w:rsidRDefault="008F222B" w:rsidP="00AD5563">
      <w:pPr>
        <w:spacing w:line="276" w:lineRule="auto"/>
        <w:jc w:val="center"/>
        <w:rPr>
          <w:rFonts w:asciiTheme="majorHAnsi" w:hAnsiTheme="majorHAnsi" w:cstheme="majorHAnsi"/>
          <w:b/>
          <w:bCs/>
          <w:sz w:val="22"/>
          <w:szCs w:val="22"/>
        </w:rPr>
      </w:pPr>
    </w:p>
    <w:p w14:paraId="09843ABD" w14:textId="063EE5F7" w:rsidR="00DA6289" w:rsidRPr="00DA6289" w:rsidRDefault="00DA6289" w:rsidP="00E96789">
      <w:pPr>
        <w:pStyle w:val="Akapitzlist"/>
        <w:numPr>
          <w:ilvl w:val="0"/>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Zasady, terminy oraz sposób korzystania ze środków ochrony prawnej szczegółowo regulują przepisy </w:t>
      </w:r>
      <w:r w:rsidR="008D2E9C">
        <w:rPr>
          <w:rFonts w:asciiTheme="majorHAnsi" w:hAnsiTheme="majorHAnsi" w:cstheme="majorHAnsi"/>
          <w:sz w:val="22"/>
          <w:szCs w:val="22"/>
        </w:rPr>
        <w:t>D</w:t>
      </w:r>
      <w:r w:rsidRPr="00DA6289">
        <w:rPr>
          <w:rFonts w:asciiTheme="majorHAnsi" w:hAnsiTheme="majorHAnsi" w:cstheme="majorHAnsi"/>
          <w:sz w:val="22"/>
          <w:szCs w:val="22"/>
        </w:rPr>
        <w:t xml:space="preserve">ziału IX </w:t>
      </w:r>
      <w:r w:rsidR="008D2E9C">
        <w:rPr>
          <w:rFonts w:asciiTheme="majorHAnsi" w:hAnsiTheme="majorHAnsi" w:cstheme="majorHAnsi"/>
          <w:sz w:val="22"/>
          <w:szCs w:val="22"/>
        </w:rPr>
        <w:t>Pzp</w:t>
      </w:r>
      <w:r w:rsidRPr="00DA6289">
        <w:rPr>
          <w:rFonts w:asciiTheme="majorHAnsi" w:hAnsiTheme="majorHAnsi" w:cstheme="majorHAnsi"/>
          <w:sz w:val="22"/>
          <w:szCs w:val="22"/>
        </w:rPr>
        <w:t>.</w:t>
      </w:r>
    </w:p>
    <w:p w14:paraId="30CE1417" w14:textId="77777777" w:rsidR="00DA6289" w:rsidRPr="00DA6289" w:rsidRDefault="00DA6289" w:rsidP="00AD5563">
      <w:pPr>
        <w:spacing w:line="276" w:lineRule="auto"/>
        <w:jc w:val="both"/>
        <w:rPr>
          <w:rFonts w:asciiTheme="majorHAnsi" w:hAnsiTheme="majorHAnsi" w:cstheme="majorHAnsi"/>
          <w:sz w:val="22"/>
          <w:szCs w:val="22"/>
        </w:rPr>
      </w:pPr>
    </w:p>
    <w:p w14:paraId="6CE58F5E" w14:textId="620DE398" w:rsidR="00DA6289" w:rsidRPr="00DA6289" w:rsidRDefault="00DA6289" w:rsidP="00E96789">
      <w:pPr>
        <w:pStyle w:val="Akapitzlist"/>
        <w:numPr>
          <w:ilvl w:val="0"/>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Środki ochrony prawnej przysługują </w:t>
      </w:r>
      <w:r w:rsidR="009967EA">
        <w:rPr>
          <w:rFonts w:asciiTheme="majorHAnsi" w:hAnsiTheme="majorHAnsi" w:cstheme="majorHAnsi"/>
          <w:sz w:val="22"/>
          <w:szCs w:val="22"/>
        </w:rPr>
        <w:t>W</w:t>
      </w:r>
      <w:r w:rsidR="009967EA" w:rsidRPr="00DA6289">
        <w:rPr>
          <w:rFonts w:asciiTheme="majorHAnsi" w:hAnsiTheme="majorHAnsi" w:cstheme="majorHAnsi"/>
          <w:sz w:val="22"/>
          <w:szCs w:val="22"/>
        </w:rPr>
        <w:t xml:space="preserve">ykonawcy </w:t>
      </w:r>
      <w:r w:rsidRPr="00DA6289">
        <w:rPr>
          <w:rFonts w:asciiTheme="majorHAnsi" w:hAnsiTheme="majorHAnsi" w:cstheme="majorHAnsi"/>
          <w:sz w:val="22"/>
          <w:szCs w:val="22"/>
        </w:rPr>
        <w:t xml:space="preserve">oraz innemu podmiotowi, jeżeli ma lub miał interes w uzyskaniu zamówienia oraz poniósł lub może ponieść szkodę w wyniku naruszenia przez </w:t>
      </w:r>
      <w:r w:rsidR="009967EA">
        <w:rPr>
          <w:rFonts w:asciiTheme="majorHAnsi" w:hAnsiTheme="majorHAnsi" w:cstheme="majorHAnsi"/>
          <w:sz w:val="22"/>
          <w:szCs w:val="22"/>
        </w:rPr>
        <w:t>Z</w:t>
      </w:r>
      <w:r w:rsidR="009967EA" w:rsidRPr="00DA6289">
        <w:rPr>
          <w:rFonts w:asciiTheme="majorHAnsi" w:hAnsiTheme="majorHAnsi" w:cstheme="majorHAnsi"/>
          <w:sz w:val="22"/>
          <w:szCs w:val="22"/>
        </w:rPr>
        <w:t xml:space="preserve">amawiającego </w:t>
      </w:r>
      <w:r w:rsidRPr="00DA6289">
        <w:rPr>
          <w:rFonts w:asciiTheme="majorHAnsi" w:hAnsiTheme="majorHAnsi" w:cstheme="majorHAnsi"/>
          <w:sz w:val="22"/>
          <w:szCs w:val="22"/>
        </w:rPr>
        <w:t xml:space="preserve">przepisów </w:t>
      </w:r>
      <w:r w:rsidR="009967EA">
        <w:rPr>
          <w:rFonts w:asciiTheme="majorHAnsi" w:hAnsiTheme="majorHAnsi" w:cstheme="majorHAnsi"/>
          <w:sz w:val="22"/>
          <w:szCs w:val="22"/>
        </w:rPr>
        <w:t>U</w:t>
      </w:r>
      <w:r w:rsidR="009967EA" w:rsidRPr="00DA6289">
        <w:rPr>
          <w:rFonts w:asciiTheme="majorHAnsi" w:hAnsiTheme="majorHAnsi" w:cstheme="majorHAnsi"/>
          <w:sz w:val="22"/>
          <w:szCs w:val="22"/>
        </w:rPr>
        <w:t>stawy</w:t>
      </w:r>
      <w:r w:rsidRPr="00DA6289">
        <w:rPr>
          <w:rFonts w:asciiTheme="majorHAnsi" w:hAnsiTheme="majorHAnsi" w:cstheme="majorHAnsi"/>
          <w:sz w:val="22"/>
          <w:szCs w:val="22"/>
        </w:rPr>
        <w:t>.</w:t>
      </w:r>
    </w:p>
    <w:p w14:paraId="3DBA0142" w14:textId="77777777" w:rsidR="00DA6289" w:rsidRPr="00DA6289" w:rsidRDefault="00DA6289" w:rsidP="00AD5563">
      <w:pPr>
        <w:spacing w:line="276" w:lineRule="auto"/>
        <w:jc w:val="both"/>
        <w:rPr>
          <w:rFonts w:asciiTheme="majorHAnsi" w:hAnsiTheme="majorHAnsi" w:cstheme="majorHAnsi"/>
          <w:sz w:val="22"/>
          <w:szCs w:val="22"/>
        </w:rPr>
      </w:pPr>
    </w:p>
    <w:p w14:paraId="23CF2169" w14:textId="04D54F90" w:rsidR="00DA6289" w:rsidRPr="00DA6289" w:rsidRDefault="00DA6289" w:rsidP="00E96789">
      <w:pPr>
        <w:pStyle w:val="Akapitzlist"/>
        <w:numPr>
          <w:ilvl w:val="0"/>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Środki ochrony prawnej wobec ogłoszenia wszczynającego postępowanie o udzielenie zamówienia oraz dokumentów zamówienia przysługują również organizacjom wpisanym na listę, o której mowa w art. 469 pkt 15</w:t>
      </w:r>
      <w:r w:rsidR="008D2E9C">
        <w:rPr>
          <w:rFonts w:asciiTheme="majorHAnsi" w:hAnsiTheme="majorHAnsi" w:cstheme="majorHAnsi"/>
          <w:sz w:val="22"/>
          <w:szCs w:val="22"/>
        </w:rPr>
        <w:t xml:space="preserve"> Pzp</w:t>
      </w:r>
      <w:r w:rsidRPr="00DA6289">
        <w:rPr>
          <w:rFonts w:asciiTheme="majorHAnsi" w:hAnsiTheme="majorHAnsi" w:cstheme="majorHAnsi"/>
          <w:sz w:val="22"/>
          <w:szCs w:val="22"/>
        </w:rPr>
        <w:t>, oraz Rzecznikowi Małych i Średnich Przedsiębiorców.</w:t>
      </w:r>
    </w:p>
    <w:p w14:paraId="5C418A37" w14:textId="77777777" w:rsidR="00DA6289" w:rsidRPr="00DA6289" w:rsidRDefault="00DA6289" w:rsidP="00AD5563">
      <w:pPr>
        <w:spacing w:line="276" w:lineRule="auto"/>
        <w:jc w:val="both"/>
        <w:rPr>
          <w:rFonts w:asciiTheme="majorHAnsi" w:hAnsiTheme="majorHAnsi" w:cstheme="majorHAnsi"/>
          <w:sz w:val="22"/>
          <w:szCs w:val="22"/>
        </w:rPr>
      </w:pPr>
    </w:p>
    <w:p w14:paraId="5EAA9B86" w14:textId="4CC65C4E" w:rsidR="00DA6289" w:rsidRPr="00DA6289" w:rsidRDefault="00DA6289" w:rsidP="00E96789">
      <w:pPr>
        <w:pStyle w:val="Akapitzlist"/>
        <w:numPr>
          <w:ilvl w:val="0"/>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Odwołanie przysługuje na:</w:t>
      </w:r>
    </w:p>
    <w:p w14:paraId="521D52CC" w14:textId="76E06723" w:rsidR="00DA6289" w:rsidRPr="00DA6289" w:rsidRDefault="00DA6289" w:rsidP="00E96789">
      <w:pPr>
        <w:pStyle w:val="Akapitzlist"/>
        <w:numPr>
          <w:ilvl w:val="1"/>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lastRenderedPageBreak/>
        <w:t xml:space="preserve">niezgodną z przepisami </w:t>
      </w:r>
      <w:r w:rsidR="008D2E9C">
        <w:rPr>
          <w:rFonts w:asciiTheme="majorHAnsi" w:hAnsiTheme="majorHAnsi" w:cstheme="majorHAnsi"/>
          <w:sz w:val="22"/>
          <w:szCs w:val="22"/>
        </w:rPr>
        <w:t>Pzp</w:t>
      </w:r>
      <w:r w:rsidRPr="00DA6289">
        <w:rPr>
          <w:rFonts w:asciiTheme="majorHAnsi" w:hAnsiTheme="majorHAnsi" w:cstheme="majorHAnsi"/>
          <w:sz w:val="22"/>
          <w:szCs w:val="22"/>
        </w:rPr>
        <w:t xml:space="preserve"> czynność </w:t>
      </w:r>
      <w:r w:rsidR="008D2E9C">
        <w:rPr>
          <w:rFonts w:asciiTheme="majorHAnsi" w:hAnsiTheme="majorHAnsi" w:cstheme="majorHAnsi"/>
          <w:sz w:val="22"/>
          <w:szCs w:val="22"/>
        </w:rPr>
        <w:t>Z</w:t>
      </w:r>
      <w:r w:rsidRPr="00DA6289">
        <w:rPr>
          <w:rFonts w:asciiTheme="majorHAnsi" w:hAnsiTheme="majorHAnsi" w:cstheme="majorHAnsi"/>
          <w:sz w:val="22"/>
          <w:szCs w:val="22"/>
        </w:rPr>
        <w:t>amawiającego, podjętą w postępowaniu o udzielenie zamówienia, w tym na projektowane postanowienie umowy</w:t>
      </w:r>
      <w:r w:rsidR="00C17A1F">
        <w:rPr>
          <w:rFonts w:asciiTheme="majorHAnsi" w:hAnsiTheme="majorHAnsi" w:cstheme="majorHAnsi"/>
          <w:sz w:val="22"/>
          <w:szCs w:val="22"/>
        </w:rPr>
        <w:t>,</w:t>
      </w:r>
    </w:p>
    <w:p w14:paraId="49FE4442" w14:textId="2E2828ED" w:rsidR="00DA6289" w:rsidRPr="00DA6289" w:rsidRDefault="00DA6289" w:rsidP="00E96789">
      <w:pPr>
        <w:pStyle w:val="Akapitzlist"/>
        <w:numPr>
          <w:ilvl w:val="1"/>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zaniechanie czynności w postępowaniu o udzielenie zamówienia, do której </w:t>
      </w:r>
      <w:r w:rsidR="00C17A1F">
        <w:rPr>
          <w:rFonts w:asciiTheme="majorHAnsi" w:hAnsiTheme="majorHAnsi" w:cstheme="majorHAnsi"/>
          <w:sz w:val="22"/>
          <w:szCs w:val="22"/>
        </w:rPr>
        <w:t>Z</w:t>
      </w:r>
      <w:r w:rsidR="00C17A1F" w:rsidRPr="00DA6289">
        <w:rPr>
          <w:rFonts w:asciiTheme="majorHAnsi" w:hAnsiTheme="majorHAnsi" w:cstheme="majorHAnsi"/>
          <w:sz w:val="22"/>
          <w:szCs w:val="22"/>
        </w:rPr>
        <w:t xml:space="preserve">amawiający </w:t>
      </w:r>
      <w:r w:rsidRPr="00DA6289">
        <w:rPr>
          <w:rFonts w:asciiTheme="majorHAnsi" w:hAnsiTheme="majorHAnsi" w:cstheme="majorHAnsi"/>
          <w:sz w:val="22"/>
          <w:szCs w:val="22"/>
        </w:rPr>
        <w:t xml:space="preserve">był obowiązany na podstawie </w:t>
      </w:r>
      <w:r>
        <w:rPr>
          <w:rFonts w:asciiTheme="majorHAnsi" w:hAnsiTheme="majorHAnsi" w:cstheme="majorHAnsi"/>
          <w:sz w:val="22"/>
          <w:szCs w:val="22"/>
        </w:rPr>
        <w:t>Pzp</w:t>
      </w:r>
      <w:r w:rsidR="00C17A1F">
        <w:rPr>
          <w:rFonts w:asciiTheme="majorHAnsi" w:hAnsiTheme="majorHAnsi" w:cstheme="majorHAnsi"/>
          <w:sz w:val="22"/>
          <w:szCs w:val="22"/>
        </w:rPr>
        <w:t>.</w:t>
      </w:r>
    </w:p>
    <w:p w14:paraId="621750C8" w14:textId="77777777" w:rsidR="00DA6289" w:rsidRPr="00DA6289" w:rsidRDefault="00DA6289" w:rsidP="00AD5563">
      <w:pPr>
        <w:spacing w:line="276" w:lineRule="auto"/>
        <w:jc w:val="both"/>
        <w:rPr>
          <w:rFonts w:asciiTheme="majorHAnsi" w:hAnsiTheme="majorHAnsi" w:cstheme="majorHAnsi"/>
          <w:sz w:val="22"/>
          <w:szCs w:val="22"/>
        </w:rPr>
      </w:pPr>
    </w:p>
    <w:p w14:paraId="3382F813" w14:textId="5FD5A79E" w:rsidR="00DA6289" w:rsidRPr="00DA6289" w:rsidRDefault="00DA6289" w:rsidP="00E96789">
      <w:pPr>
        <w:pStyle w:val="Akapitzlist"/>
        <w:numPr>
          <w:ilvl w:val="0"/>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Odwołanie wnosi się do Prezesa Izby.</w:t>
      </w:r>
    </w:p>
    <w:p w14:paraId="4273CE90" w14:textId="77777777" w:rsidR="00DA6289" w:rsidRPr="00DA6289" w:rsidRDefault="00DA6289" w:rsidP="00AD5563">
      <w:pPr>
        <w:spacing w:line="276" w:lineRule="auto"/>
        <w:jc w:val="both"/>
        <w:rPr>
          <w:rFonts w:asciiTheme="majorHAnsi" w:hAnsiTheme="majorHAnsi" w:cstheme="majorHAnsi"/>
          <w:sz w:val="22"/>
          <w:szCs w:val="22"/>
        </w:rPr>
      </w:pPr>
    </w:p>
    <w:p w14:paraId="6FC84619" w14:textId="41EEAD23" w:rsidR="00DA6289" w:rsidRPr="00DA6289" w:rsidRDefault="00DA6289" w:rsidP="00E96789">
      <w:pPr>
        <w:pStyle w:val="Akapitzlist"/>
        <w:numPr>
          <w:ilvl w:val="0"/>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1361A7A" w14:textId="77777777" w:rsidR="00DA6289" w:rsidRPr="00DA6289" w:rsidRDefault="00DA6289" w:rsidP="00AD5563">
      <w:pPr>
        <w:spacing w:line="276" w:lineRule="auto"/>
        <w:jc w:val="both"/>
        <w:rPr>
          <w:rFonts w:asciiTheme="majorHAnsi" w:hAnsiTheme="majorHAnsi" w:cstheme="majorHAnsi"/>
          <w:sz w:val="22"/>
          <w:szCs w:val="22"/>
        </w:rPr>
      </w:pPr>
    </w:p>
    <w:p w14:paraId="43A29BA7" w14:textId="5682FC3F" w:rsidR="00DA6289" w:rsidRPr="00DA6289" w:rsidRDefault="00DA6289" w:rsidP="00E96789">
      <w:pPr>
        <w:pStyle w:val="Akapitzlist"/>
        <w:numPr>
          <w:ilvl w:val="0"/>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Odwołujący przekazuje </w:t>
      </w:r>
      <w:r w:rsidR="008D2E9C">
        <w:rPr>
          <w:rFonts w:asciiTheme="majorHAnsi" w:hAnsiTheme="majorHAnsi" w:cstheme="majorHAnsi"/>
          <w:sz w:val="22"/>
          <w:szCs w:val="22"/>
        </w:rPr>
        <w:t>Z</w:t>
      </w:r>
      <w:r w:rsidRPr="00DA6289">
        <w:rPr>
          <w:rFonts w:asciiTheme="majorHAnsi" w:hAnsiTheme="majorHAnsi" w:cstheme="majorHAnsi"/>
          <w:sz w:val="22"/>
          <w:szCs w:val="22"/>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DFAE691" w14:textId="77777777" w:rsidR="00DA6289" w:rsidRPr="00DA6289" w:rsidRDefault="00DA6289" w:rsidP="00AD5563">
      <w:pPr>
        <w:spacing w:line="276" w:lineRule="auto"/>
        <w:jc w:val="both"/>
        <w:rPr>
          <w:rFonts w:asciiTheme="majorHAnsi" w:hAnsiTheme="majorHAnsi" w:cstheme="majorHAnsi"/>
          <w:sz w:val="22"/>
          <w:szCs w:val="22"/>
        </w:rPr>
      </w:pPr>
    </w:p>
    <w:p w14:paraId="7434CA08" w14:textId="0F4402EC" w:rsidR="00DA6289" w:rsidRDefault="00DA6289" w:rsidP="00E96789">
      <w:pPr>
        <w:pStyle w:val="Akapitzlist"/>
        <w:numPr>
          <w:ilvl w:val="0"/>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Odwołanie wnosi się</w:t>
      </w:r>
      <w:r>
        <w:rPr>
          <w:rFonts w:asciiTheme="majorHAnsi" w:hAnsiTheme="majorHAnsi" w:cstheme="majorHAnsi"/>
          <w:sz w:val="22"/>
          <w:szCs w:val="22"/>
        </w:rPr>
        <w:t xml:space="preserve"> </w:t>
      </w:r>
      <w:r w:rsidRPr="00DA6289">
        <w:rPr>
          <w:rFonts w:asciiTheme="majorHAnsi" w:hAnsiTheme="majorHAnsi" w:cstheme="majorHAnsi"/>
          <w:sz w:val="22"/>
          <w:szCs w:val="22"/>
        </w:rPr>
        <w:t>w terminie</w:t>
      </w:r>
      <w:r>
        <w:rPr>
          <w:rFonts w:asciiTheme="majorHAnsi" w:hAnsiTheme="majorHAnsi" w:cstheme="majorHAnsi"/>
          <w:sz w:val="22"/>
          <w:szCs w:val="22"/>
        </w:rPr>
        <w:t xml:space="preserve"> </w:t>
      </w:r>
      <w:r w:rsidRPr="00DA6289">
        <w:rPr>
          <w:rFonts w:asciiTheme="majorHAnsi" w:hAnsiTheme="majorHAnsi" w:cstheme="majorHAnsi"/>
          <w:sz w:val="22"/>
          <w:szCs w:val="22"/>
        </w:rPr>
        <w:t xml:space="preserve">5 dni od dnia przekazania informacji o czynności </w:t>
      </w:r>
      <w:r w:rsidR="00A76FA1">
        <w:rPr>
          <w:rFonts w:asciiTheme="majorHAnsi" w:hAnsiTheme="majorHAnsi" w:cstheme="majorHAnsi"/>
          <w:sz w:val="22"/>
          <w:szCs w:val="22"/>
        </w:rPr>
        <w:t>Z</w:t>
      </w:r>
      <w:r w:rsidRPr="00DA6289">
        <w:rPr>
          <w:rFonts w:asciiTheme="majorHAnsi" w:hAnsiTheme="majorHAnsi" w:cstheme="majorHAnsi"/>
          <w:sz w:val="22"/>
          <w:szCs w:val="22"/>
        </w:rPr>
        <w:t>amawiającego stanowiącej podstawę jego wniesienia, jeżeli informacja została przekazana przy użyciu środków komunikacji elektronicznej</w:t>
      </w:r>
      <w:r w:rsidR="00C17A1F">
        <w:rPr>
          <w:rFonts w:asciiTheme="majorHAnsi" w:hAnsiTheme="majorHAnsi" w:cstheme="majorHAnsi"/>
          <w:sz w:val="22"/>
          <w:szCs w:val="22"/>
        </w:rPr>
        <w:t>.</w:t>
      </w:r>
    </w:p>
    <w:p w14:paraId="79DA085B" w14:textId="77777777" w:rsidR="008D2E9C" w:rsidRPr="008D2E9C" w:rsidRDefault="008D2E9C" w:rsidP="00AD5563">
      <w:pPr>
        <w:spacing w:line="276" w:lineRule="auto"/>
        <w:jc w:val="both"/>
        <w:rPr>
          <w:rFonts w:asciiTheme="majorHAnsi" w:hAnsiTheme="majorHAnsi" w:cstheme="majorHAnsi"/>
          <w:sz w:val="22"/>
          <w:szCs w:val="22"/>
        </w:rPr>
      </w:pPr>
    </w:p>
    <w:p w14:paraId="1392F4AF" w14:textId="1AC69890" w:rsidR="008D2E9C" w:rsidRDefault="00DA6289" w:rsidP="00E96789">
      <w:pPr>
        <w:pStyle w:val="Akapitzlist"/>
        <w:numPr>
          <w:ilvl w:val="0"/>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Odwołanie wobec treści ogłoszenia wszczynającego postępowanie o udzielenie zamówienia </w:t>
      </w:r>
      <w:r w:rsidR="002B59C8">
        <w:rPr>
          <w:rFonts w:asciiTheme="majorHAnsi" w:hAnsiTheme="majorHAnsi" w:cstheme="majorHAnsi"/>
          <w:sz w:val="22"/>
          <w:szCs w:val="22"/>
        </w:rPr>
        <w:br/>
      </w:r>
      <w:r w:rsidRPr="00DA6289">
        <w:rPr>
          <w:rFonts w:asciiTheme="majorHAnsi" w:hAnsiTheme="majorHAnsi" w:cstheme="majorHAnsi"/>
          <w:sz w:val="22"/>
          <w:szCs w:val="22"/>
        </w:rPr>
        <w:t>lub wobec treści dokumentów zamówienia wnosi się w terminie</w:t>
      </w:r>
      <w:r>
        <w:rPr>
          <w:rFonts w:asciiTheme="majorHAnsi" w:hAnsiTheme="majorHAnsi" w:cstheme="majorHAnsi"/>
          <w:sz w:val="22"/>
          <w:szCs w:val="22"/>
        </w:rPr>
        <w:t xml:space="preserve"> </w:t>
      </w:r>
      <w:r w:rsidRPr="00DA6289">
        <w:rPr>
          <w:rFonts w:asciiTheme="majorHAnsi" w:hAnsiTheme="majorHAnsi" w:cstheme="majorHAnsi"/>
          <w:sz w:val="22"/>
          <w:szCs w:val="22"/>
        </w:rPr>
        <w:t>5 dni od dnia zamieszczenia ogłoszenia w Biuletynie Zamówień Publicznych lub dokumentów zamówienia na stronie internetowej.</w:t>
      </w:r>
    </w:p>
    <w:p w14:paraId="07C1A6B5" w14:textId="77777777" w:rsidR="008D2E9C" w:rsidRPr="008D2E9C" w:rsidRDefault="008D2E9C" w:rsidP="00AD5563">
      <w:pPr>
        <w:pStyle w:val="Akapitzlist"/>
        <w:spacing w:line="276" w:lineRule="auto"/>
        <w:rPr>
          <w:rFonts w:asciiTheme="majorHAnsi" w:hAnsiTheme="majorHAnsi" w:cstheme="majorHAnsi"/>
          <w:sz w:val="22"/>
          <w:szCs w:val="22"/>
        </w:rPr>
      </w:pPr>
    </w:p>
    <w:p w14:paraId="3AE52837" w14:textId="4FD7809D" w:rsidR="00DA6289" w:rsidRPr="008D2E9C" w:rsidRDefault="00DA6289" w:rsidP="00E96789">
      <w:pPr>
        <w:pStyle w:val="Akapitzlist"/>
        <w:numPr>
          <w:ilvl w:val="0"/>
          <w:numId w:val="14"/>
        </w:numPr>
        <w:spacing w:line="276" w:lineRule="auto"/>
        <w:jc w:val="both"/>
        <w:rPr>
          <w:rFonts w:asciiTheme="majorHAnsi" w:hAnsiTheme="majorHAnsi" w:cstheme="majorHAnsi"/>
          <w:sz w:val="22"/>
          <w:szCs w:val="22"/>
        </w:rPr>
      </w:pPr>
      <w:r w:rsidRPr="008D2E9C">
        <w:rPr>
          <w:rFonts w:asciiTheme="majorHAnsi" w:hAnsiTheme="majorHAnsi" w:cstheme="majorHAnsi"/>
          <w:sz w:val="22"/>
          <w:szCs w:val="22"/>
        </w:rPr>
        <w:t xml:space="preserve">Odwołanie w przypadkach innych niż określone </w:t>
      </w:r>
      <w:r w:rsidR="00C13E7A">
        <w:rPr>
          <w:rFonts w:asciiTheme="majorHAnsi" w:hAnsiTheme="majorHAnsi" w:cstheme="majorHAnsi"/>
          <w:sz w:val="22"/>
          <w:szCs w:val="22"/>
        </w:rPr>
        <w:t xml:space="preserve">powyżej </w:t>
      </w:r>
      <w:r w:rsidRPr="008D2E9C">
        <w:rPr>
          <w:rFonts w:asciiTheme="majorHAnsi" w:hAnsiTheme="majorHAnsi" w:cstheme="majorHAnsi"/>
          <w:sz w:val="22"/>
          <w:szCs w:val="22"/>
        </w:rPr>
        <w:t xml:space="preserve">w </w:t>
      </w:r>
      <w:r w:rsidR="00C55C20">
        <w:rPr>
          <w:rFonts w:asciiTheme="majorHAnsi" w:hAnsiTheme="majorHAnsi" w:cstheme="majorHAnsi"/>
          <w:sz w:val="22"/>
          <w:szCs w:val="22"/>
        </w:rPr>
        <w:t>pkt</w:t>
      </w:r>
      <w:r w:rsidR="00C13E7A">
        <w:rPr>
          <w:rFonts w:asciiTheme="majorHAnsi" w:hAnsiTheme="majorHAnsi" w:cstheme="majorHAnsi"/>
          <w:sz w:val="22"/>
          <w:szCs w:val="22"/>
        </w:rPr>
        <w:t>.</w:t>
      </w:r>
      <w:r w:rsidRPr="008D2E9C">
        <w:rPr>
          <w:rFonts w:asciiTheme="majorHAnsi" w:hAnsiTheme="majorHAnsi" w:cstheme="majorHAnsi"/>
          <w:sz w:val="22"/>
          <w:szCs w:val="22"/>
        </w:rPr>
        <w:t xml:space="preserve"> 8 i 9 wnosi się w terminie 5 dni </w:t>
      </w:r>
      <w:r w:rsidR="002B59C8">
        <w:rPr>
          <w:rFonts w:asciiTheme="majorHAnsi" w:hAnsiTheme="majorHAnsi" w:cstheme="majorHAnsi"/>
          <w:sz w:val="22"/>
          <w:szCs w:val="22"/>
        </w:rPr>
        <w:br/>
      </w:r>
      <w:r w:rsidRPr="008D2E9C">
        <w:rPr>
          <w:rFonts w:asciiTheme="majorHAnsi" w:hAnsiTheme="majorHAnsi" w:cstheme="majorHAnsi"/>
          <w:sz w:val="22"/>
          <w:szCs w:val="22"/>
        </w:rPr>
        <w:t>od dnia, w którym powzięto lub przy zachowaniu należytej staranności można było powziąć wiadomość o okolicznościach stanowiących podstawę jego wniesienia</w:t>
      </w:r>
      <w:r w:rsidR="008D2E9C" w:rsidRPr="008D2E9C">
        <w:rPr>
          <w:rFonts w:asciiTheme="majorHAnsi" w:hAnsiTheme="majorHAnsi" w:cstheme="majorHAnsi"/>
          <w:sz w:val="22"/>
          <w:szCs w:val="22"/>
        </w:rPr>
        <w:t>.</w:t>
      </w:r>
    </w:p>
    <w:p w14:paraId="4BA76CD2" w14:textId="77777777" w:rsidR="008D2E9C" w:rsidRPr="009378E5" w:rsidRDefault="008D2E9C" w:rsidP="00AD5563">
      <w:pPr>
        <w:spacing w:line="276" w:lineRule="auto"/>
        <w:jc w:val="both"/>
        <w:rPr>
          <w:rFonts w:asciiTheme="majorHAnsi" w:hAnsiTheme="majorHAnsi" w:cstheme="majorHAnsi"/>
          <w:sz w:val="22"/>
          <w:szCs w:val="22"/>
        </w:rPr>
      </w:pPr>
    </w:p>
    <w:p w14:paraId="228E612D" w14:textId="7B545DE5" w:rsidR="008D2E9C" w:rsidRDefault="00DA6289" w:rsidP="00E96789">
      <w:pPr>
        <w:pStyle w:val="Akapitzlist"/>
        <w:numPr>
          <w:ilvl w:val="0"/>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Jeżeli </w:t>
      </w:r>
      <w:r w:rsidR="00A76FA1">
        <w:rPr>
          <w:rFonts w:asciiTheme="majorHAnsi" w:hAnsiTheme="majorHAnsi" w:cstheme="majorHAnsi"/>
          <w:sz w:val="22"/>
          <w:szCs w:val="22"/>
        </w:rPr>
        <w:t>Z</w:t>
      </w:r>
      <w:r w:rsidRPr="00DA6289">
        <w:rPr>
          <w:rFonts w:asciiTheme="majorHAnsi" w:hAnsiTheme="majorHAnsi" w:cstheme="majorHAnsi"/>
          <w:sz w:val="22"/>
          <w:szCs w:val="22"/>
        </w:rPr>
        <w:t xml:space="preserve">amawiający nie przesłał </w:t>
      </w:r>
      <w:r w:rsidR="00C13E7A">
        <w:rPr>
          <w:rFonts w:asciiTheme="majorHAnsi" w:hAnsiTheme="majorHAnsi" w:cstheme="majorHAnsi"/>
          <w:sz w:val="22"/>
          <w:szCs w:val="22"/>
        </w:rPr>
        <w:t>W</w:t>
      </w:r>
      <w:r w:rsidR="00C13E7A" w:rsidRPr="00DA6289">
        <w:rPr>
          <w:rFonts w:asciiTheme="majorHAnsi" w:hAnsiTheme="majorHAnsi" w:cstheme="majorHAnsi"/>
          <w:sz w:val="22"/>
          <w:szCs w:val="22"/>
        </w:rPr>
        <w:t xml:space="preserve">ykonawcy </w:t>
      </w:r>
      <w:r w:rsidRPr="00DA6289">
        <w:rPr>
          <w:rFonts w:asciiTheme="majorHAnsi" w:hAnsiTheme="majorHAnsi" w:cstheme="majorHAnsi"/>
          <w:sz w:val="22"/>
          <w:szCs w:val="22"/>
        </w:rPr>
        <w:t>zawiadomienia o wyborze najkorzystniejszej oferty odwołanie wnosi się nie później niż w terminie</w:t>
      </w:r>
      <w:r>
        <w:rPr>
          <w:rFonts w:asciiTheme="majorHAnsi" w:hAnsiTheme="majorHAnsi" w:cstheme="majorHAnsi"/>
          <w:sz w:val="22"/>
          <w:szCs w:val="22"/>
        </w:rPr>
        <w:t xml:space="preserve"> </w:t>
      </w:r>
      <w:r w:rsidRPr="00DA6289">
        <w:rPr>
          <w:rFonts w:asciiTheme="majorHAnsi" w:hAnsiTheme="majorHAnsi" w:cstheme="majorHAnsi"/>
          <w:sz w:val="22"/>
          <w:szCs w:val="22"/>
        </w:rPr>
        <w:t>15 dni od dnia zamieszczenia w Biuletynie Zamówień Publicznych ogłoszenia o wyniku postępowania</w:t>
      </w:r>
      <w:r w:rsidR="009378E5">
        <w:rPr>
          <w:rFonts w:asciiTheme="majorHAnsi" w:hAnsiTheme="majorHAnsi" w:cstheme="majorHAnsi"/>
          <w:sz w:val="22"/>
          <w:szCs w:val="22"/>
        </w:rPr>
        <w:t>.</w:t>
      </w:r>
    </w:p>
    <w:p w14:paraId="710CA9A6" w14:textId="77777777" w:rsidR="009378E5" w:rsidRPr="008D2E9C" w:rsidRDefault="009378E5" w:rsidP="00AD5563">
      <w:pPr>
        <w:pStyle w:val="Akapitzlist"/>
        <w:spacing w:line="276" w:lineRule="auto"/>
        <w:ind w:left="360"/>
        <w:jc w:val="both"/>
        <w:rPr>
          <w:rFonts w:asciiTheme="majorHAnsi" w:hAnsiTheme="majorHAnsi" w:cstheme="majorHAnsi"/>
          <w:sz w:val="22"/>
          <w:szCs w:val="22"/>
        </w:rPr>
      </w:pPr>
    </w:p>
    <w:p w14:paraId="66643F88" w14:textId="023E262F" w:rsidR="00DA6289" w:rsidRPr="008D2E9C" w:rsidRDefault="008D2E9C" w:rsidP="00E96789">
      <w:pPr>
        <w:pStyle w:val="Akapitzlist"/>
        <w:numPr>
          <w:ilvl w:val="0"/>
          <w:numId w:val="14"/>
        </w:numPr>
        <w:spacing w:line="276" w:lineRule="auto"/>
        <w:jc w:val="both"/>
        <w:rPr>
          <w:rFonts w:asciiTheme="majorHAnsi" w:hAnsiTheme="majorHAnsi" w:cstheme="majorHAnsi"/>
          <w:sz w:val="22"/>
          <w:szCs w:val="22"/>
        </w:rPr>
      </w:pPr>
      <w:r>
        <w:rPr>
          <w:rFonts w:asciiTheme="majorHAnsi" w:hAnsiTheme="majorHAnsi" w:cstheme="majorHAnsi"/>
          <w:sz w:val="22"/>
          <w:szCs w:val="22"/>
        </w:rPr>
        <w:t xml:space="preserve">Odwołanie wnosi się w terminie </w:t>
      </w:r>
      <w:r w:rsidR="00DA6289" w:rsidRPr="008D2E9C">
        <w:rPr>
          <w:rFonts w:asciiTheme="majorHAnsi" w:hAnsiTheme="majorHAnsi" w:cstheme="majorHAnsi"/>
          <w:sz w:val="22"/>
          <w:szCs w:val="22"/>
        </w:rPr>
        <w:t xml:space="preserve">miesiąca od dnia zawarcia umowy, jeżeli </w:t>
      </w:r>
      <w:r w:rsidR="00C13E7A">
        <w:rPr>
          <w:rFonts w:asciiTheme="majorHAnsi" w:hAnsiTheme="majorHAnsi" w:cstheme="majorHAnsi"/>
          <w:sz w:val="22"/>
          <w:szCs w:val="22"/>
        </w:rPr>
        <w:t>Z</w:t>
      </w:r>
      <w:r w:rsidR="00C13E7A" w:rsidRPr="008D2E9C">
        <w:rPr>
          <w:rFonts w:asciiTheme="majorHAnsi" w:hAnsiTheme="majorHAnsi" w:cstheme="majorHAnsi"/>
          <w:sz w:val="22"/>
          <w:szCs w:val="22"/>
        </w:rPr>
        <w:t>amawiający</w:t>
      </w:r>
      <w:r w:rsidR="00C13E7A">
        <w:rPr>
          <w:rFonts w:asciiTheme="majorHAnsi" w:hAnsiTheme="majorHAnsi" w:cstheme="majorHAnsi"/>
          <w:sz w:val="22"/>
          <w:szCs w:val="22"/>
        </w:rPr>
        <w:t xml:space="preserve"> </w:t>
      </w:r>
      <w:r w:rsidR="00DA6289" w:rsidRPr="008D2E9C">
        <w:rPr>
          <w:rFonts w:asciiTheme="majorHAnsi" w:hAnsiTheme="majorHAnsi" w:cstheme="majorHAnsi"/>
          <w:sz w:val="22"/>
          <w:szCs w:val="22"/>
        </w:rPr>
        <w:t xml:space="preserve">nie zamieścił w Biuletynie Zamówień Publicznych ogłoszenia o wyniku postępowania </w:t>
      </w:r>
    </w:p>
    <w:p w14:paraId="513F3939" w14:textId="77777777" w:rsidR="00DA6289" w:rsidRPr="00DA6289" w:rsidRDefault="00DA6289" w:rsidP="00AD5563">
      <w:pPr>
        <w:spacing w:line="276" w:lineRule="auto"/>
        <w:jc w:val="both"/>
        <w:rPr>
          <w:rFonts w:asciiTheme="majorHAnsi" w:hAnsiTheme="majorHAnsi" w:cstheme="majorHAnsi"/>
          <w:sz w:val="22"/>
          <w:szCs w:val="22"/>
        </w:rPr>
      </w:pPr>
    </w:p>
    <w:p w14:paraId="01833353" w14:textId="7DAA2BF0" w:rsidR="00DA6289" w:rsidRPr="00DA6289" w:rsidRDefault="00DA6289" w:rsidP="00E96789">
      <w:pPr>
        <w:pStyle w:val="Akapitzlist"/>
        <w:numPr>
          <w:ilvl w:val="0"/>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 xml:space="preserve">Na orzeczenie Izby oraz postanowienie Prezesa Izby, o którym mowa w art. 519 ust. 1 </w:t>
      </w:r>
      <w:r w:rsidR="00F02CF2">
        <w:rPr>
          <w:rFonts w:asciiTheme="majorHAnsi" w:hAnsiTheme="majorHAnsi" w:cstheme="majorHAnsi"/>
          <w:sz w:val="22"/>
          <w:szCs w:val="22"/>
        </w:rPr>
        <w:t>U</w:t>
      </w:r>
      <w:r w:rsidRPr="00DA6289">
        <w:rPr>
          <w:rFonts w:asciiTheme="majorHAnsi" w:hAnsiTheme="majorHAnsi" w:cstheme="majorHAnsi"/>
          <w:sz w:val="22"/>
          <w:szCs w:val="22"/>
        </w:rPr>
        <w:t>stawy, stronom oraz uczestnikom postępowania odwoławczego przysługuje skarga do sądu. Skargę wnosi się do Sądu Okręgowego w Warszawie – sądu zamówień publicznych.</w:t>
      </w:r>
    </w:p>
    <w:p w14:paraId="2154B50C" w14:textId="77777777" w:rsidR="00DA6289" w:rsidRPr="00DA6289" w:rsidRDefault="00DA6289" w:rsidP="00AD5563">
      <w:pPr>
        <w:spacing w:line="276" w:lineRule="auto"/>
        <w:jc w:val="both"/>
        <w:rPr>
          <w:rFonts w:asciiTheme="majorHAnsi" w:hAnsiTheme="majorHAnsi" w:cstheme="majorHAnsi"/>
          <w:sz w:val="22"/>
          <w:szCs w:val="22"/>
        </w:rPr>
      </w:pPr>
    </w:p>
    <w:p w14:paraId="49B2422F" w14:textId="261C9146" w:rsidR="00DA6289" w:rsidRPr="00DA6289" w:rsidRDefault="00DA6289" w:rsidP="00E96789">
      <w:pPr>
        <w:pStyle w:val="Akapitzlist"/>
        <w:numPr>
          <w:ilvl w:val="0"/>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Skargę wnosi się za pośrednictwem Prezesa Izby, w terminie 14 dni od dnia doręczenia orzeczenia Izby lub postanowienia Prezesa Izby, o którym mowa w art. 519 ust. 1</w:t>
      </w:r>
      <w:r w:rsidR="009378E5">
        <w:rPr>
          <w:rFonts w:asciiTheme="majorHAnsi" w:hAnsiTheme="majorHAnsi" w:cstheme="majorHAnsi"/>
          <w:sz w:val="22"/>
          <w:szCs w:val="22"/>
        </w:rPr>
        <w:t xml:space="preserve"> Pzp</w:t>
      </w:r>
      <w:r w:rsidRPr="00DA6289">
        <w:rPr>
          <w:rFonts w:asciiTheme="majorHAnsi" w:hAnsiTheme="majorHAnsi" w:cstheme="majorHAnsi"/>
          <w:sz w:val="22"/>
          <w:szCs w:val="22"/>
        </w:rPr>
        <w:t xml:space="preserve">, przesyłając jednocześnie jej odpis przeciwnikowi skargi. Złożenie skargi w placówce pocztowej operatora wyznaczonego </w:t>
      </w:r>
      <w:r w:rsidR="002B59C8">
        <w:rPr>
          <w:rFonts w:asciiTheme="majorHAnsi" w:hAnsiTheme="majorHAnsi" w:cstheme="majorHAnsi"/>
          <w:sz w:val="22"/>
          <w:szCs w:val="22"/>
        </w:rPr>
        <w:br/>
      </w:r>
      <w:r w:rsidRPr="00DA6289">
        <w:rPr>
          <w:rFonts w:asciiTheme="majorHAnsi" w:hAnsiTheme="majorHAnsi" w:cstheme="majorHAnsi"/>
          <w:sz w:val="22"/>
          <w:szCs w:val="22"/>
        </w:rPr>
        <w:t xml:space="preserve">w rozumieniu ustawy z dnia 23 listopada 2012 r. – Prawo pocztowe jest równoznaczne </w:t>
      </w:r>
      <w:r w:rsidR="002B59C8">
        <w:rPr>
          <w:rFonts w:asciiTheme="majorHAnsi" w:hAnsiTheme="majorHAnsi" w:cstheme="majorHAnsi"/>
          <w:sz w:val="22"/>
          <w:szCs w:val="22"/>
        </w:rPr>
        <w:br/>
      </w:r>
      <w:r w:rsidRPr="00DA6289">
        <w:rPr>
          <w:rFonts w:asciiTheme="majorHAnsi" w:hAnsiTheme="majorHAnsi" w:cstheme="majorHAnsi"/>
          <w:sz w:val="22"/>
          <w:szCs w:val="22"/>
        </w:rPr>
        <w:t>z jej wniesieniem.</w:t>
      </w:r>
    </w:p>
    <w:p w14:paraId="56A1EC96" w14:textId="77777777" w:rsidR="00DA6289" w:rsidRPr="00DA6289" w:rsidRDefault="00DA6289" w:rsidP="00AD5563">
      <w:pPr>
        <w:spacing w:line="276" w:lineRule="auto"/>
        <w:jc w:val="both"/>
        <w:rPr>
          <w:rFonts w:asciiTheme="majorHAnsi" w:hAnsiTheme="majorHAnsi" w:cstheme="majorHAnsi"/>
          <w:sz w:val="22"/>
          <w:szCs w:val="22"/>
        </w:rPr>
      </w:pPr>
    </w:p>
    <w:p w14:paraId="5A66A11D" w14:textId="7BBDB4DA" w:rsidR="009378E5" w:rsidRDefault="00DA6289" w:rsidP="00E96789">
      <w:pPr>
        <w:pStyle w:val="Akapitzlist"/>
        <w:numPr>
          <w:ilvl w:val="0"/>
          <w:numId w:val="14"/>
        </w:numPr>
        <w:spacing w:line="276" w:lineRule="auto"/>
        <w:jc w:val="both"/>
        <w:rPr>
          <w:rFonts w:asciiTheme="majorHAnsi" w:hAnsiTheme="majorHAnsi" w:cstheme="majorHAnsi"/>
          <w:sz w:val="22"/>
          <w:szCs w:val="22"/>
        </w:rPr>
      </w:pPr>
      <w:r w:rsidRPr="00DA6289">
        <w:rPr>
          <w:rFonts w:asciiTheme="majorHAnsi" w:hAnsiTheme="majorHAnsi" w:cstheme="majorHAnsi"/>
          <w:sz w:val="22"/>
          <w:szCs w:val="22"/>
        </w:rPr>
        <w:t>Od wyroku sądu lub postanowienia kończącego postępowanie w sprawie przysługuje skarga kasacyjna do Sądu Najwyższego</w:t>
      </w:r>
      <w:r w:rsidR="00C13E7A">
        <w:rPr>
          <w:rFonts w:asciiTheme="majorHAnsi" w:hAnsiTheme="majorHAnsi" w:cstheme="majorHAnsi"/>
          <w:sz w:val="22"/>
          <w:szCs w:val="22"/>
        </w:rPr>
        <w:t>.</w:t>
      </w:r>
    </w:p>
    <w:p w14:paraId="2E3FAB1B" w14:textId="77777777" w:rsidR="009378E5" w:rsidRPr="009378E5" w:rsidRDefault="009378E5" w:rsidP="00AD5563">
      <w:pPr>
        <w:pStyle w:val="Akapitzlist"/>
        <w:spacing w:line="276" w:lineRule="auto"/>
        <w:rPr>
          <w:rFonts w:asciiTheme="majorHAnsi" w:hAnsiTheme="majorHAnsi" w:cstheme="majorHAnsi"/>
          <w:sz w:val="22"/>
          <w:szCs w:val="22"/>
        </w:rPr>
      </w:pPr>
    </w:p>
    <w:p w14:paraId="168FB04C" w14:textId="26C22145" w:rsidR="00225985" w:rsidRPr="009955E9" w:rsidRDefault="00225985" w:rsidP="00225985">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XX</w:t>
      </w:r>
      <w:r w:rsidR="00256EAB">
        <w:rPr>
          <w:rFonts w:asciiTheme="majorHAnsi" w:hAnsiTheme="majorHAnsi" w:cstheme="majorHAnsi"/>
          <w:b/>
          <w:bCs/>
          <w:sz w:val="22"/>
          <w:szCs w:val="22"/>
        </w:rPr>
        <w:t>II</w:t>
      </w:r>
    </w:p>
    <w:p w14:paraId="68C0586A" w14:textId="085DEE0E" w:rsidR="009378E5" w:rsidRPr="00E16732" w:rsidRDefault="00225985" w:rsidP="00E16732">
      <w:pPr>
        <w:pStyle w:val="Akapitzlist"/>
        <w:spacing w:line="276" w:lineRule="auto"/>
        <w:ind w:left="0"/>
        <w:jc w:val="center"/>
        <w:rPr>
          <w:rFonts w:asciiTheme="majorHAnsi" w:hAnsiTheme="majorHAnsi" w:cstheme="majorHAnsi"/>
          <w:b/>
          <w:bCs/>
          <w:sz w:val="22"/>
          <w:szCs w:val="22"/>
        </w:rPr>
      </w:pPr>
      <w:r>
        <w:rPr>
          <w:rFonts w:asciiTheme="majorHAnsi" w:hAnsiTheme="majorHAnsi" w:cstheme="majorHAnsi"/>
          <w:b/>
          <w:bCs/>
          <w:sz w:val="22"/>
          <w:szCs w:val="22"/>
        </w:rPr>
        <w:t>Klauzula informacyjna RODO</w:t>
      </w:r>
    </w:p>
    <w:p w14:paraId="682B2A29" w14:textId="711C216E" w:rsidR="004C6F54" w:rsidRPr="004C6F54" w:rsidRDefault="004C6F54" w:rsidP="004C6F54">
      <w:pPr>
        <w:pStyle w:val="Akapitzlist"/>
        <w:spacing w:line="276" w:lineRule="auto"/>
        <w:ind w:left="792"/>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X.1. Klauzula informacyjna</w:t>
      </w:r>
    </w:p>
    <w:p w14:paraId="5CA5582E" w14:textId="77777777" w:rsidR="004C6F54" w:rsidRDefault="004C6F54" w:rsidP="00604E4B">
      <w:pPr>
        <w:pStyle w:val="Akapitzlist"/>
        <w:numPr>
          <w:ilvl w:val="0"/>
          <w:numId w:val="28"/>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607B5F33" w14:textId="77777777" w:rsidR="004C6F54" w:rsidRDefault="004C6F54" w:rsidP="00604E4B">
      <w:pPr>
        <w:pStyle w:val="Akapitzlist"/>
        <w:numPr>
          <w:ilvl w:val="0"/>
          <w:numId w:val="28"/>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Administratorem Pani/Pana danych osobowych jest Tatrzański Park Narodowy, dalej „my” lub „TPN”;</w:t>
      </w:r>
    </w:p>
    <w:p w14:paraId="000BF490" w14:textId="060748AA" w:rsidR="004C6F54" w:rsidRPr="004C6F54" w:rsidRDefault="004C6F54" w:rsidP="00604E4B">
      <w:pPr>
        <w:pStyle w:val="Akapitzlist"/>
        <w:numPr>
          <w:ilvl w:val="0"/>
          <w:numId w:val="28"/>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Nasze dane kontaktowe: </w:t>
      </w:r>
    </w:p>
    <w:p w14:paraId="65B1DA7A" w14:textId="77777777" w:rsidR="004C6F54" w:rsidRPr="004C6F54" w:rsidRDefault="004C6F54" w:rsidP="004C6F54">
      <w:pPr>
        <w:pStyle w:val="Akapitzlist"/>
        <w:spacing w:line="276" w:lineRule="auto"/>
        <w:ind w:left="792"/>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Tel. (+48) 18-20-23-200,</w:t>
      </w:r>
    </w:p>
    <w:p w14:paraId="731773ED" w14:textId="77777777" w:rsidR="004C6F54" w:rsidRPr="004C6F54" w:rsidRDefault="004C6F54" w:rsidP="004C6F54">
      <w:pPr>
        <w:pStyle w:val="Akapitzlist"/>
        <w:spacing w:line="276" w:lineRule="auto"/>
        <w:ind w:left="792"/>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Adres: Kuźnice 1, 34-500 Zakopane,</w:t>
      </w:r>
    </w:p>
    <w:p w14:paraId="4FA8AB64" w14:textId="17CE3E3B" w:rsidR="004C6F54" w:rsidRDefault="004C6F54" w:rsidP="004C6F54">
      <w:pPr>
        <w:pStyle w:val="Akapitzlist"/>
        <w:spacing w:line="276" w:lineRule="auto"/>
        <w:ind w:left="792"/>
        <w:jc w:val="both"/>
        <w:rPr>
          <w:rFonts w:asciiTheme="majorHAnsi" w:hAnsiTheme="majorHAnsi" w:cstheme="majorHAnsi"/>
          <w:color w:val="333333"/>
          <w:sz w:val="22"/>
          <w:szCs w:val="22"/>
          <w:shd w:val="clear" w:color="auto" w:fill="FFFFFF"/>
          <w:lang w:val="en-GB"/>
        </w:rPr>
      </w:pPr>
      <w:r w:rsidRPr="004C6F54">
        <w:rPr>
          <w:rFonts w:asciiTheme="majorHAnsi" w:hAnsiTheme="majorHAnsi" w:cstheme="majorHAnsi"/>
          <w:color w:val="333333"/>
          <w:sz w:val="22"/>
          <w:szCs w:val="22"/>
          <w:shd w:val="clear" w:color="auto" w:fill="FFFFFF"/>
          <w:lang w:val="en-GB"/>
        </w:rPr>
        <w:t xml:space="preserve">E-mail: </w:t>
      </w:r>
      <w:hyperlink r:id="rId16" w:history="1">
        <w:r w:rsidRPr="00995953">
          <w:rPr>
            <w:rStyle w:val="Hipercze"/>
            <w:rFonts w:asciiTheme="majorHAnsi" w:hAnsiTheme="majorHAnsi" w:cstheme="majorHAnsi"/>
            <w:sz w:val="22"/>
            <w:szCs w:val="22"/>
            <w:shd w:val="clear" w:color="auto" w:fill="FFFFFF"/>
            <w:lang w:val="en-GB"/>
          </w:rPr>
          <w:t>sekretariat@tpn.pl</w:t>
        </w:r>
      </w:hyperlink>
      <w:r w:rsidRPr="004C6F54">
        <w:rPr>
          <w:rFonts w:asciiTheme="majorHAnsi" w:hAnsiTheme="majorHAnsi" w:cstheme="majorHAnsi"/>
          <w:color w:val="333333"/>
          <w:sz w:val="22"/>
          <w:szCs w:val="22"/>
          <w:shd w:val="clear" w:color="auto" w:fill="FFFFFF"/>
          <w:lang w:val="en-GB"/>
        </w:rPr>
        <w:t>;</w:t>
      </w:r>
    </w:p>
    <w:p w14:paraId="7ACDC345" w14:textId="65FA3351" w:rsidR="004C6F54" w:rsidRDefault="004C6F54" w:rsidP="00604E4B">
      <w:pPr>
        <w:pStyle w:val="Akapitzlist"/>
        <w:numPr>
          <w:ilvl w:val="0"/>
          <w:numId w:val="28"/>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Wyznaczyliśmy inspektora ochrony danych, z którym można się skontaktować w sprawach dotyczących przetwarzania danych osobowych listownie pod wskazanym wyżej adresem lub przez e-mail: </w:t>
      </w:r>
      <w:hyperlink r:id="rId17" w:history="1">
        <w:r w:rsidRPr="00995953">
          <w:rPr>
            <w:rStyle w:val="Hipercze"/>
            <w:rFonts w:asciiTheme="majorHAnsi" w:hAnsiTheme="majorHAnsi" w:cstheme="majorHAnsi"/>
            <w:sz w:val="22"/>
            <w:szCs w:val="22"/>
            <w:shd w:val="clear" w:color="auto" w:fill="FFFFFF"/>
          </w:rPr>
          <w:t>daneosobowe@tpn.pl</w:t>
        </w:r>
      </w:hyperlink>
      <w:r w:rsidRPr="004C6F54">
        <w:rPr>
          <w:rFonts w:asciiTheme="majorHAnsi" w:hAnsiTheme="majorHAnsi" w:cstheme="majorHAnsi"/>
          <w:color w:val="333333"/>
          <w:sz w:val="22"/>
          <w:szCs w:val="22"/>
          <w:shd w:val="clear" w:color="auto" w:fill="FFFFFF"/>
        </w:rPr>
        <w:t>;</w:t>
      </w:r>
    </w:p>
    <w:p w14:paraId="75A10679" w14:textId="0FD1B307" w:rsidR="004C6F54" w:rsidRPr="004C6F54" w:rsidRDefault="004C6F54" w:rsidP="00604E4B">
      <w:pPr>
        <w:pStyle w:val="Akapitzlist"/>
        <w:numPr>
          <w:ilvl w:val="0"/>
          <w:numId w:val="28"/>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Pani/Pana dane osobowe przetwarzane będą w celu związanym z postępowaniem o udzielenie zamówienia publicznego (art. 6 ust. 1 lit. c, rodo). Podstawą prawną ich przetwarzania jest zgoda Wykonawcy wyrażona poprzez akt uczestnictwa w postępowaniu oraz następujące przepisy prawa: </w:t>
      </w:r>
    </w:p>
    <w:p w14:paraId="3D823C87" w14:textId="64DF512B" w:rsidR="004C6F54" w:rsidRPr="004C6F54" w:rsidRDefault="004C6F54" w:rsidP="00604E4B">
      <w:pPr>
        <w:pStyle w:val="Akapitzlist"/>
        <w:numPr>
          <w:ilvl w:val="0"/>
          <w:numId w:val="2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ustawa z dnia 11 września 2019r. – Prawo zamówień publicznych (</w:t>
      </w:r>
      <w:proofErr w:type="spellStart"/>
      <w:r w:rsidRPr="004C6F54">
        <w:rPr>
          <w:rFonts w:asciiTheme="majorHAnsi" w:hAnsiTheme="majorHAnsi" w:cstheme="majorHAnsi"/>
          <w:color w:val="333333"/>
          <w:sz w:val="22"/>
          <w:szCs w:val="22"/>
          <w:shd w:val="clear" w:color="auto" w:fill="FFFFFF"/>
        </w:rPr>
        <w:t>t.j</w:t>
      </w:r>
      <w:proofErr w:type="spellEnd"/>
      <w:r w:rsidRPr="004C6F54">
        <w:rPr>
          <w:rFonts w:asciiTheme="majorHAnsi" w:hAnsiTheme="majorHAnsi" w:cstheme="majorHAnsi"/>
          <w:color w:val="333333"/>
          <w:sz w:val="22"/>
          <w:szCs w:val="22"/>
          <w:shd w:val="clear" w:color="auto" w:fill="FFFFFF"/>
        </w:rPr>
        <w:t>. Dz. U. z 2019r. poz.2019);</w:t>
      </w:r>
    </w:p>
    <w:p w14:paraId="4858E886" w14:textId="6F0477D4" w:rsidR="004C6F54" w:rsidRPr="004C6F54" w:rsidRDefault="004C6F54" w:rsidP="00604E4B">
      <w:pPr>
        <w:pStyle w:val="Akapitzlist"/>
        <w:numPr>
          <w:ilvl w:val="0"/>
          <w:numId w:val="2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ustawa z dnia 14 lipca 1983r. o narodowym zasobie archiwalnym i archiwach (</w:t>
      </w:r>
      <w:proofErr w:type="spellStart"/>
      <w:r w:rsidRPr="004C6F54">
        <w:rPr>
          <w:rFonts w:asciiTheme="majorHAnsi" w:hAnsiTheme="majorHAnsi" w:cstheme="majorHAnsi"/>
          <w:color w:val="333333"/>
          <w:sz w:val="22"/>
          <w:szCs w:val="22"/>
          <w:shd w:val="clear" w:color="auto" w:fill="FFFFFF"/>
        </w:rPr>
        <w:t>t.j</w:t>
      </w:r>
      <w:proofErr w:type="spellEnd"/>
      <w:r w:rsidRPr="004C6F54">
        <w:rPr>
          <w:rFonts w:asciiTheme="majorHAnsi" w:hAnsiTheme="majorHAnsi" w:cstheme="majorHAnsi"/>
          <w:color w:val="333333"/>
          <w:sz w:val="22"/>
          <w:szCs w:val="22"/>
          <w:shd w:val="clear" w:color="auto" w:fill="FFFFFF"/>
        </w:rPr>
        <w:t>. Dz. U. z 2020r. poz. 164);</w:t>
      </w:r>
    </w:p>
    <w:p w14:paraId="49A291B5" w14:textId="77777777" w:rsidR="004C6F54" w:rsidRDefault="004C6F54" w:rsidP="004C6F54">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W przypadku wyboru Pani/Pana oferty (lub podmiotu, który Pani/Pan reprezentuje) Pani/Pana dane osobowe będą dalej przetwarzane także:</w:t>
      </w:r>
    </w:p>
    <w:p w14:paraId="5B5DADBD" w14:textId="77777777" w:rsidR="004C6F54" w:rsidRDefault="004C6F54" w:rsidP="004C6F54">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w celu realizacji umowy (art. 6 ust.1 lit. b, rodo) oraz wykonania obowiązków wynikających z przepisów prawa podatkowego i rachunkowego (art. 6 ust. 1 lit. c, rodo). Podstawą prawną przetwarzania będzie niezbędność do wykonania umowy (a w stosunku reprezentantów stron umowy – nasz prawnie uzasadniony interes w zawarciu i realizacji umowy z drugą stroną) oraz przepisy ustawy Prawo zamówień publicznych, ustawy z dnia 29 sierpnia 1997 r. – Ordynacja podatkowa (</w:t>
      </w:r>
      <w:proofErr w:type="spellStart"/>
      <w:r w:rsidRPr="004C6F54">
        <w:rPr>
          <w:rFonts w:asciiTheme="majorHAnsi" w:hAnsiTheme="majorHAnsi" w:cstheme="majorHAnsi"/>
          <w:color w:val="333333"/>
          <w:sz w:val="22"/>
          <w:szCs w:val="22"/>
          <w:shd w:val="clear" w:color="auto" w:fill="FFFFFF"/>
        </w:rPr>
        <w:t>t.j</w:t>
      </w:r>
      <w:proofErr w:type="spellEnd"/>
      <w:r w:rsidRPr="004C6F54">
        <w:rPr>
          <w:rFonts w:asciiTheme="majorHAnsi" w:hAnsiTheme="majorHAnsi" w:cstheme="majorHAnsi"/>
          <w:color w:val="333333"/>
          <w:sz w:val="22"/>
          <w:szCs w:val="22"/>
          <w:shd w:val="clear" w:color="auto" w:fill="FFFFFF"/>
        </w:rPr>
        <w:t>. Dz.U. z 2020 r., poz. 1325, ze zm.) oraz ustawy z dnia 29 września 1994 r. o rachunkowości (Dz.U. z 2019r., poz. 351, ze zm.);</w:t>
      </w:r>
    </w:p>
    <w:p w14:paraId="2AE00EFF" w14:textId="77777777" w:rsidR="004C6F54" w:rsidRDefault="004C6F54" w:rsidP="004C6F54">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w celu dochodzenia lub obrony przed roszczeniami, na podstawie naszego prawnie uzasadnionego interesu w zarządzaniu roszczeniami nas dotyczącymi (art. 6 ust. 1 lit. f, rodo).</w:t>
      </w:r>
    </w:p>
    <w:p w14:paraId="27A22687" w14:textId="77777777" w:rsidR="004C6F54" w:rsidRDefault="004C6F54" w:rsidP="004C6F54">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Dane pozyskane w związku z postępowaniem o udzielenie zamówienia publicznego przekazywane będą wszystkim zainteresowanym podmiotom i osobom, gdyż co do zasady postępowanie o udzielenie zamówienia publicznego jest jawne.</w:t>
      </w:r>
    </w:p>
    <w:p w14:paraId="4A8DF3D6" w14:textId="77777777" w:rsidR="004C6F54" w:rsidRDefault="004C6F54" w:rsidP="004C6F54">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Odbiorcami Pani/Pana danych osobowych będą podmioty przetwarzające, działające na nasze zlecenie np. w zakresie usług informatycznych lub usług archiwizacyjnych a także podmioty, których usługi są niezbędne do prawidłowego przeprowadzenia postępowania i realizacji umowy np. podmioty świadczące usługi pocztowe, kurierskie. </w:t>
      </w:r>
    </w:p>
    <w:p w14:paraId="411435F7" w14:textId="77777777" w:rsidR="004C6F54" w:rsidRDefault="004C6F54" w:rsidP="004C6F54">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lastRenderedPageBreak/>
        <w:t>Odbiorcami Pani/Pana danych mogą być także inni odbiorcy danych, o ile ich upoważnienie wynika z przepisów prawa, np. w oparciu o art. 18 oraz art. 74 ustawy Prawo zamówień publicznych.</w:t>
      </w:r>
    </w:p>
    <w:p w14:paraId="67BDF07B" w14:textId="77777777" w:rsidR="004C6F54" w:rsidRDefault="004C6F54" w:rsidP="004C6F54">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Ponieważ dokumentacja wytworzona przez Tatrzański Parki Narodowy stanowi wartość archiwalną, informujemy, że będziemy przechowywać dane osobowe na podstawie przepisów ustawy o narodowym zasobie archiwalnym i archiwach oraz zgodnie z obowiązującą w Tatrzańskim Parku Narodowym Instrukcją kancelaryjną oraz Jednolitym rzeczowym wykazem akt, który przewiduje okres 5 – letni w przypadku udziału w procesie zamówień publicznych oraz 10 - letni w przypadku zawarcia umowy o zamówienie publiczne, liczone od roku następnego po roku, w którym sprawę załatwiono. Zniszczenie dokumentacji następuje na podstawie zgody właściwego archiwum państwowego, które w szczególnie uzasadnionych przypadkach może dokonać zmiany kategorii archiwalnej dokumentacji. </w:t>
      </w:r>
    </w:p>
    <w:p w14:paraId="1C1CB6B8" w14:textId="77777777" w:rsidR="004C6F54" w:rsidRDefault="004C6F54" w:rsidP="004C6F54">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Podanie przez Panią/Pana danych osobowych jest dobrowolne, ale może być warunkiem niezbędnym do wzięcia udziału w postępowaniu o udzielenie zamówienia. Konsekwencje niepodania określonych danych osobowych wynikają z ustawy Prawo zamówień publicznych. </w:t>
      </w:r>
    </w:p>
    <w:p w14:paraId="271B6F33" w14:textId="77777777" w:rsidR="004C6F54" w:rsidRDefault="004C6F54" w:rsidP="004C6F54">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W odniesieniu do Pani/Pana danych osobowych decyzje nie będą podejmowane w sposób zautomatyzowany ani profilowane</w:t>
      </w:r>
    </w:p>
    <w:p w14:paraId="4FE030F4" w14:textId="17801111" w:rsidR="004C6F54" w:rsidRPr="004C6F54" w:rsidRDefault="004C6F54" w:rsidP="004C6F54">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Posiada Pani/Pan następujące uprawnienia:</w:t>
      </w:r>
    </w:p>
    <w:p w14:paraId="66C2F0BB" w14:textId="19DC5AA8" w:rsidR="004C6F54" w:rsidRPr="004C6F54" w:rsidRDefault="004C6F54" w:rsidP="00604E4B">
      <w:pPr>
        <w:pStyle w:val="Akapitzlist"/>
        <w:numPr>
          <w:ilvl w:val="0"/>
          <w:numId w:val="29"/>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prawo dostępu do danych osobowych Pani/Pana dotyczących oraz otrzymania ich kopii, </w:t>
      </w:r>
    </w:p>
    <w:p w14:paraId="5F9A2BF2" w14:textId="258D406C" w:rsidR="004C6F54" w:rsidRPr="004C6F54" w:rsidRDefault="004C6F54" w:rsidP="00604E4B">
      <w:pPr>
        <w:pStyle w:val="Akapitzlist"/>
        <w:numPr>
          <w:ilvl w:val="0"/>
          <w:numId w:val="29"/>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prawo do sprostowania Pani/Pana danych osobowych (skorzystanie z prawa do sprostowania nie może skutkować zmianą wyniku postępowania o udzielenie zamówienia publicznego, ani zmianą postanowień umowy w sprawie zamówienia publicznego w zakresie niezgodnym z ustawą PZP),</w:t>
      </w:r>
    </w:p>
    <w:p w14:paraId="3894BFFA" w14:textId="0E8D5076" w:rsidR="004C6F54" w:rsidRPr="004C6F54" w:rsidRDefault="004C6F54" w:rsidP="00604E4B">
      <w:pPr>
        <w:pStyle w:val="Akapitzlist"/>
        <w:numPr>
          <w:ilvl w:val="0"/>
          <w:numId w:val="29"/>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prawo do usunięcia danych osobowych, </w:t>
      </w:r>
    </w:p>
    <w:p w14:paraId="3D95A439" w14:textId="0416987E" w:rsidR="004C6F54" w:rsidRPr="004C6F54" w:rsidRDefault="004C6F54" w:rsidP="00604E4B">
      <w:pPr>
        <w:pStyle w:val="Akapitzlist"/>
        <w:numPr>
          <w:ilvl w:val="0"/>
          <w:numId w:val="29"/>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prawo ograniczenia przetwarzania danych oso</w:t>
      </w:r>
      <w:r>
        <w:rPr>
          <w:rFonts w:asciiTheme="majorHAnsi" w:hAnsiTheme="majorHAnsi" w:cstheme="majorHAnsi"/>
          <w:color w:val="333333"/>
          <w:sz w:val="22"/>
          <w:szCs w:val="22"/>
          <w:shd w:val="clear" w:color="auto" w:fill="FFFFFF"/>
        </w:rPr>
        <w:t xml:space="preserve">bowych, zawsze na warunkach i z </w:t>
      </w:r>
      <w:r w:rsidRPr="004C6F54">
        <w:rPr>
          <w:rFonts w:asciiTheme="majorHAnsi" w:hAnsiTheme="majorHAnsi" w:cstheme="majorHAnsi"/>
          <w:color w:val="333333"/>
          <w:sz w:val="22"/>
          <w:szCs w:val="22"/>
          <w:shd w:val="clear" w:color="auto" w:fill="FFFFFF"/>
        </w:rPr>
        <w:t xml:space="preserve">zastrzeżeniem ograniczeń przewidzianych odpowiednimi przepisami RODO (skorzystanie z niniejszego prawa, nie ogranicza przetwarzania danych osobowych do czasu zakończenia postępowania o udzielenie zamówienia publicznego). </w:t>
      </w:r>
    </w:p>
    <w:p w14:paraId="30CA06B5" w14:textId="0ED81878" w:rsidR="004C6F54" w:rsidRPr="004C6F54" w:rsidRDefault="004C6F54" w:rsidP="00604E4B">
      <w:pPr>
        <w:pStyle w:val="Akapitzlist"/>
        <w:numPr>
          <w:ilvl w:val="0"/>
          <w:numId w:val="29"/>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ponadto przysługuje Pani/Panu prawo do wniesienia sprzeciwu wobec przetwarzania danych osobowych, które administrator przetwarza na podstawie prawnie uzasadnionego interesu. </w:t>
      </w:r>
    </w:p>
    <w:p w14:paraId="5D67BF01" w14:textId="77777777" w:rsidR="004C6F54" w:rsidRDefault="004C6F54" w:rsidP="004C6F54">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Celem skorzystania ze swoich praw prosimy o kontakt z nami lub z naszym inspektorem ochrony danych. </w:t>
      </w:r>
    </w:p>
    <w:p w14:paraId="57583C21" w14:textId="3A515647" w:rsidR="004C6F54" w:rsidRPr="004C6F54" w:rsidRDefault="004C6F54" w:rsidP="004C6F54">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nie przysługuje Pani/Panu:</w:t>
      </w:r>
    </w:p>
    <w:p w14:paraId="6F07ACA8" w14:textId="35CCC3E5" w:rsidR="004C6F54" w:rsidRPr="004C6F54" w:rsidRDefault="004C6F54" w:rsidP="00604E4B">
      <w:pPr>
        <w:pStyle w:val="Akapitzlist"/>
        <w:numPr>
          <w:ilvl w:val="0"/>
          <w:numId w:val="30"/>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w związku z art. 17 ust. 3 lit. b, d lub e RODO prawo do usunięcia danych osobowych;</w:t>
      </w:r>
    </w:p>
    <w:p w14:paraId="14778DBD" w14:textId="1B20A7F8" w:rsidR="004C6F54" w:rsidRPr="004C6F54" w:rsidRDefault="004C6F54" w:rsidP="00604E4B">
      <w:pPr>
        <w:pStyle w:val="Akapitzlist"/>
        <w:numPr>
          <w:ilvl w:val="0"/>
          <w:numId w:val="30"/>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prawo do przenoszenia danych osobowych, o którym mowa w art. 20 RODO;</w:t>
      </w:r>
    </w:p>
    <w:p w14:paraId="498543EE" w14:textId="6FCA7A3E" w:rsidR="004C6F54" w:rsidRPr="004C6F54" w:rsidRDefault="004C6F54" w:rsidP="00604E4B">
      <w:pPr>
        <w:pStyle w:val="Akapitzlist"/>
        <w:numPr>
          <w:ilvl w:val="0"/>
          <w:numId w:val="30"/>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na podstawie art. 21 RODO prawo sprzeciwu, wobec przetwarzania danych osobowych, gdyż podstawą prawną przetwarzania Pani/Pana danych osobowych jest art. 6 ust. 1 lit. c RODO.</w:t>
      </w:r>
    </w:p>
    <w:p w14:paraId="6007DC42" w14:textId="063D510F" w:rsidR="004C6F54" w:rsidRPr="00D03C19" w:rsidRDefault="004C6F54" w:rsidP="00D03C19">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Przysługuje Pani/Panu prawo do wniesienia skargi do Prezesa Urzędu Ochrony Danych Osobowych, gdy uzna Pani/Pan, że przetwarzanie danych osobowych Pani/Pana dotyczących narusza przepisy RODO</w:t>
      </w:r>
    </w:p>
    <w:p w14:paraId="43C6D0E6" w14:textId="4449A732" w:rsidR="00D90F6F" w:rsidRPr="00D03C19" w:rsidRDefault="004C6F54" w:rsidP="004C6F54">
      <w:pPr>
        <w:pStyle w:val="Akapitzlist"/>
        <w:spacing w:line="276" w:lineRule="auto"/>
        <w:ind w:left="792"/>
        <w:jc w:val="both"/>
        <w:rPr>
          <w:rFonts w:asciiTheme="majorHAnsi" w:hAnsiTheme="majorHAnsi" w:cstheme="majorHAnsi"/>
          <w:b/>
          <w:color w:val="333333"/>
          <w:sz w:val="22"/>
          <w:szCs w:val="22"/>
          <w:shd w:val="clear" w:color="auto" w:fill="FFFFFF"/>
        </w:rPr>
      </w:pPr>
      <w:r w:rsidRPr="00D90F6F">
        <w:rPr>
          <w:rFonts w:asciiTheme="majorHAnsi" w:hAnsiTheme="majorHAnsi" w:cstheme="majorHAnsi"/>
          <w:b/>
          <w:color w:val="333333"/>
          <w:sz w:val="22"/>
          <w:szCs w:val="22"/>
          <w:shd w:val="clear" w:color="auto" w:fill="FFFFFF"/>
        </w:rPr>
        <w:t>X.2 Na podstawie art. 19 ust. 4 ustawy Prawo Zamówień Publiczny</w:t>
      </w:r>
      <w:r w:rsidR="00D03C19">
        <w:rPr>
          <w:rFonts w:asciiTheme="majorHAnsi" w:hAnsiTheme="majorHAnsi" w:cstheme="majorHAnsi"/>
          <w:b/>
          <w:color w:val="333333"/>
          <w:sz w:val="22"/>
          <w:szCs w:val="22"/>
          <w:shd w:val="clear" w:color="auto" w:fill="FFFFFF"/>
        </w:rPr>
        <w:t xml:space="preserve">ch Zamawiający informuje: </w:t>
      </w:r>
    </w:p>
    <w:p w14:paraId="17C1EEBA" w14:textId="77777777" w:rsidR="00D90F6F" w:rsidRDefault="004C6F54" w:rsidP="00D90F6F">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4C6F54">
        <w:rPr>
          <w:rFonts w:asciiTheme="majorHAnsi" w:hAnsiTheme="majorHAnsi" w:cstheme="majorHAnsi"/>
          <w:color w:val="333333"/>
          <w:sz w:val="22"/>
          <w:szCs w:val="22"/>
          <w:shd w:val="clear" w:color="auto" w:fill="FFFFFF"/>
        </w:rPr>
        <w:t xml:space="preserve">W przypadku gdy wykonanie obowiązków, o których mowa w art. 15 ust. 1–3 RODO (udostępnienie danych i dostarczenie ich kopii), wymagałoby niewspółmiernie dużego wysiłku, Zamawiający może </w:t>
      </w:r>
      <w:r w:rsidRPr="004C6F54">
        <w:rPr>
          <w:rFonts w:asciiTheme="majorHAnsi" w:hAnsiTheme="majorHAnsi" w:cstheme="majorHAnsi"/>
          <w:color w:val="333333"/>
          <w:sz w:val="22"/>
          <w:szCs w:val="22"/>
          <w:shd w:val="clear" w:color="auto" w:fill="FFFFFF"/>
        </w:rPr>
        <w:lastRenderedPageBreak/>
        <w:t>żądać od osoby, której dane dotyczą, wskazania dodatkowych informacji mających na celu sprecyzowanie żądania, w szczególności podania nazwy lub daty postępowania o udzielenie zamówienia publicznego lub konkursu.</w:t>
      </w:r>
    </w:p>
    <w:p w14:paraId="684B4385" w14:textId="77777777" w:rsidR="00D90F6F" w:rsidRDefault="004C6F54" w:rsidP="00D90F6F">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D90F6F">
        <w:rPr>
          <w:rFonts w:asciiTheme="majorHAnsi" w:hAnsiTheme="majorHAnsi" w:cstheme="majorHAnsi"/>
          <w:color w:val="333333"/>
          <w:sz w:val="22"/>
          <w:szCs w:val="22"/>
          <w:shd w:val="clear" w:color="auto" w:fill="FFFFFF"/>
        </w:rPr>
        <w:t>Wystąpienie z żądaniem, o którym mowa w art. 18 ust. 1 RODO (żądanie ograniczenia przetwarzania), nie ogranicza przetwarzania danych osobowych do czasu zakończenia postępowania o udzielenie zamó</w:t>
      </w:r>
      <w:r w:rsidR="00D90F6F">
        <w:rPr>
          <w:rFonts w:asciiTheme="majorHAnsi" w:hAnsiTheme="majorHAnsi" w:cstheme="majorHAnsi"/>
          <w:color w:val="333333"/>
          <w:sz w:val="22"/>
          <w:szCs w:val="22"/>
          <w:shd w:val="clear" w:color="auto" w:fill="FFFFFF"/>
        </w:rPr>
        <w:t>wienia publicznego lub konkursu</w:t>
      </w:r>
    </w:p>
    <w:p w14:paraId="21C0E5D3" w14:textId="0866519C" w:rsidR="00D90F6F" w:rsidRPr="00D03C19" w:rsidRDefault="004C6F54" w:rsidP="00D90F6F">
      <w:pPr>
        <w:pStyle w:val="Akapitzlist"/>
        <w:numPr>
          <w:ilvl w:val="0"/>
          <w:numId w:val="17"/>
        </w:numPr>
        <w:spacing w:line="276" w:lineRule="auto"/>
        <w:jc w:val="both"/>
        <w:rPr>
          <w:rFonts w:asciiTheme="majorHAnsi" w:hAnsiTheme="majorHAnsi" w:cstheme="majorHAnsi"/>
          <w:color w:val="333333"/>
          <w:sz w:val="22"/>
          <w:szCs w:val="22"/>
          <w:shd w:val="clear" w:color="auto" w:fill="FFFFFF"/>
        </w:rPr>
      </w:pPr>
      <w:r w:rsidRPr="00D90F6F">
        <w:rPr>
          <w:rFonts w:asciiTheme="majorHAnsi" w:hAnsiTheme="majorHAnsi" w:cstheme="majorHAnsi"/>
          <w:color w:val="333333"/>
          <w:sz w:val="22"/>
          <w:szCs w:val="22"/>
          <w:shd w:val="clear" w:color="auto" w:fill="FFFFFF"/>
        </w:rPr>
        <w:t>Wystąpienie z żądaniem, o którym mowa w art. 16 RODO (prawo do sprostowania danych osobowych) nie może skutkować zmianą wyniku postępowania o udzielenie zamówienia publicznego, ani zmianą postanowień umowy w sprawie zamówienia publicznego w zakresie niezgodnym z ustawą PZP.</w:t>
      </w:r>
    </w:p>
    <w:p w14:paraId="291D3C26" w14:textId="77777777" w:rsidR="00D90F6F" w:rsidRDefault="004C6F54" w:rsidP="00D90F6F">
      <w:pPr>
        <w:pStyle w:val="Akapitzlist"/>
        <w:spacing w:line="276" w:lineRule="auto"/>
        <w:ind w:left="360"/>
        <w:jc w:val="center"/>
        <w:rPr>
          <w:rFonts w:asciiTheme="majorHAnsi" w:hAnsiTheme="majorHAnsi" w:cstheme="majorHAnsi"/>
          <w:b/>
          <w:color w:val="333333"/>
          <w:sz w:val="22"/>
          <w:szCs w:val="22"/>
          <w:shd w:val="clear" w:color="auto" w:fill="FFFFFF"/>
        </w:rPr>
      </w:pPr>
      <w:r w:rsidRPr="00D90F6F">
        <w:rPr>
          <w:rFonts w:asciiTheme="majorHAnsi" w:hAnsiTheme="majorHAnsi" w:cstheme="majorHAnsi"/>
          <w:b/>
          <w:color w:val="333333"/>
          <w:sz w:val="22"/>
          <w:szCs w:val="22"/>
          <w:shd w:val="clear" w:color="auto" w:fill="FFFFFF"/>
        </w:rPr>
        <w:t>X.3 Zobowiązanie Wykonawcy</w:t>
      </w:r>
    </w:p>
    <w:p w14:paraId="02373589" w14:textId="77777777" w:rsidR="00D90F6F" w:rsidRDefault="00D90F6F" w:rsidP="00D90F6F">
      <w:pPr>
        <w:pStyle w:val="Akapitzlist"/>
        <w:spacing w:line="276" w:lineRule="auto"/>
        <w:ind w:left="360"/>
        <w:jc w:val="both"/>
        <w:rPr>
          <w:rFonts w:asciiTheme="majorHAnsi" w:hAnsiTheme="majorHAnsi" w:cstheme="majorHAnsi"/>
          <w:b/>
          <w:color w:val="333333"/>
          <w:sz w:val="22"/>
          <w:szCs w:val="22"/>
          <w:shd w:val="clear" w:color="auto" w:fill="FFFFFF"/>
        </w:rPr>
      </w:pPr>
    </w:p>
    <w:p w14:paraId="4D2C7DD9" w14:textId="10EA2918" w:rsidR="004C6F54" w:rsidRPr="00D90F6F" w:rsidRDefault="004C6F54" w:rsidP="00D90F6F">
      <w:pPr>
        <w:pStyle w:val="Akapitzlist"/>
        <w:spacing w:line="276" w:lineRule="auto"/>
        <w:ind w:left="360"/>
        <w:jc w:val="both"/>
        <w:rPr>
          <w:rStyle w:val="Brak"/>
          <w:rFonts w:asciiTheme="majorHAnsi" w:hAnsiTheme="majorHAnsi" w:cstheme="majorHAnsi"/>
          <w:color w:val="333333"/>
          <w:sz w:val="22"/>
          <w:szCs w:val="22"/>
          <w:shd w:val="clear" w:color="auto" w:fill="FFFFFF"/>
        </w:rPr>
      </w:pPr>
      <w:r w:rsidRPr="00D90F6F">
        <w:rPr>
          <w:rStyle w:val="Brak"/>
          <w:rFonts w:asciiTheme="majorHAnsi" w:hAnsiTheme="majorHAnsi" w:cstheme="majorHAnsi"/>
          <w:sz w:val="22"/>
          <w:szCs w:val="22"/>
        </w:rPr>
        <w:t xml:space="preserve">Wykonawca zobowiązuje się do przekazania w imieniu Zamawiającego wszystkim osobom fizycznym, których dane osobowe zostaną udostępnione Zamawiającemu przez Wykonawcę w związku z udziałem w postępowaniu lub zawarciem i realizacją umowy o zamówienie publiczne (w szczególności: pracownikom Wykonawcy lub podwykonawcom i ich pracownikom) informacji o przetwarzaniu danych osobowych wymaganych zgodnie z art. 14 ust. 1 i 2 RODO, według wzoru zamieszczonego na stronach internetowych BIP Zamawiającego: www.bip.malopolska.pl/tpnzakopane, zakładka: RODO (1.1. klauzula informacyjna art. 14 rodo wg PZP 2021.doc), wskazując w niej kategorie odnośnych danych przekazywanych Zamawiającemu oraz Wykonawcę jako źródło pochodzenia danych osobowych, którymi będzie dysponował Zamawiający.  </w:t>
      </w:r>
    </w:p>
    <w:p w14:paraId="49F06F8B" w14:textId="77777777" w:rsidR="00474C48" w:rsidRDefault="00474C48" w:rsidP="00225985">
      <w:pPr>
        <w:pStyle w:val="Akapitzlist"/>
        <w:spacing w:line="276" w:lineRule="auto"/>
        <w:ind w:left="0"/>
        <w:jc w:val="center"/>
        <w:rPr>
          <w:rFonts w:asciiTheme="majorHAnsi" w:hAnsiTheme="majorHAnsi" w:cstheme="majorHAnsi"/>
          <w:b/>
          <w:bCs/>
          <w:sz w:val="22"/>
          <w:szCs w:val="22"/>
        </w:rPr>
      </w:pPr>
    </w:p>
    <w:p w14:paraId="0F1B7DB6" w14:textId="0137807C" w:rsidR="00225985" w:rsidRPr="009955E9" w:rsidRDefault="00225985" w:rsidP="00225985">
      <w:pPr>
        <w:pStyle w:val="Akapitzlist"/>
        <w:spacing w:line="276" w:lineRule="auto"/>
        <w:ind w:left="0"/>
        <w:jc w:val="center"/>
        <w:rPr>
          <w:rFonts w:asciiTheme="majorHAnsi" w:hAnsiTheme="majorHAnsi" w:cstheme="majorHAnsi"/>
          <w:b/>
          <w:bCs/>
          <w:sz w:val="22"/>
          <w:szCs w:val="22"/>
        </w:rPr>
      </w:pPr>
      <w:r w:rsidRPr="009955E9">
        <w:rPr>
          <w:rFonts w:asciiTheme="majorHAnsi" w:hAnsiTheme="majorHAnsi" w:cstheme="majorHAnsi"/>
          <w:b/>
          <w:bCs/>
          <w:sz w:val="22"/>
          <w:szCs w:val="22"/>
        </w:rPr>
        <w:t xml:space="preserve">Dział </w:t>
      </w:r>
      <w:r w:rsidR="00E16732">
        <w:rPr>
          <w:rFonts w:asciiTheme="majorHAnsi" w:hAnsiTheme="majorHAnsi" w:cstheme="majorHAnsi"/>
          <w:b/>
          <w:bCs/>
          <w:sz w:val="22"/>
          <w:szCs w:val="22"/>
        </w:rPr>
        <w:t>X</w:t>
      </w:r>
      <w:r w:rsidR="00256EAB">
        <w:rPr>
          <w:rFonts w:asciiTheme="majorHAnsi" w:hAnsiTheme="majorHAnsi" w:cstheme="majorHAnsi"/>
          <w:b/>
          <w:bCs/>
          <w:sz w:val="22"/>
          <w:szCs w:val="22"/>
        </w:rPr>
        <w:t>XIII</w:t>
      </w:r>
    </w:p>
    <w:p w14:paraId="2CB256E8" w14:textId="7603CC56" w:rsidR="00225985" w:rsidRPr="008F222B" w:rsidRDefault="00225985" w:rsidP="00225985">
      <w:pPr>
        <w:pStyle w:val="Akapitzlist"/>
        <w:spacing w:line="276" w:lineRule="auto"/>
        <w:ind w:left="0"/>
        <w:jc w:val="center"/>
        <w:rPr>
          <w:rFonts w:asciiTheme="majorHAnsi" w:hAnsiTheme="majorHAnsi" w:cstheme="majorHAnsi"/>
          <w:b/>
          <w:bCs/>
          <w:sz w:val="22"/>
          <w:szCs w:val="22"/>
        </w:rPr>
      </w:pPr>
      <w:r>
        <w:rPr>
          <w:rFonts w:asciiTheme="majorHAnsi" w:hAnsiTheme="majorHAnsi" w:cstheme="majorHAnsi"/>
          <w:b/>
          <w:bCs/>
          <w:sz w:val="22"/>
          <w:szCs w:val="22"/>
        </w:rPr>
        <w:t xml:space="preserve">Wykaz załączników </w:t>
      </w:r>
    </w:p>
    <w:p w14:paraId="1A1D4A21" w14:textId="77777777" w:rsidR="00AD5563" w:rsidRDefault="00AD5563" w:rsidP="00AD5563">
      <w:pPr>
        <w:spacing w:line="276" w:lineRule="auto"/>
        <w:jc w:val="both"/>
        <w:rPr>
          <w:rFonts w:asciiTheme="majorHAnsi" w:hAnsiTheme="majorHAnsi" w:cstheme="majorHAnsi"/>
          <w:sz w:val="22"/>
          <w:szCs w:val="22"/>
        </w:rPr>
      </w:pPr>
    </w:p>
    <w:p w14:paraId="212CD163" w14:textId="53B3869F" w:rsidR="00E16732" w:rsidRDefault="00E16732" w:rsidP="00604E4B">
      <w:pPr>
        <w:pStyle w:val="Akapitzlist"/>
        <w:numPr>
          <w:ilvl w:val="0"/>
          <w:numId w:val="18"/>
        </w:numPr>
        <w:spacing w:line="276" w:lineRule="auto"/>
        <w:jc w:val="both"/>
        <w:rPr>
          <w:rFonts w:asciiTheme="majorHAnsi" w:hAnsiTheme="majorHAnsi" w:cstheme="majorHAnsi"/>
          <w:sz w:val="22"/>
          <w:szCs w:val="22"/>
        </w:rPr>
      </w:pPr>
      <w:r w:rsidRPr="00E16732">
        <w:rPr>
          <w:rFonts w:asciiTheme="majorHAnsi" w:hAnsiTheme="majorHAnsi" w:cstheme="majorHAnsi"/>
          <w:sz w:val="22"/>
          <w:szCs w:val="22"/>
        </w:rPr>
        <w:t>załącznik nr 1: Formularz oferty,</w:t>
      </w:r>
    </w:p>
    <w:p w14:paraId="4F697EAF" w14:textId="524FF32F" w:rsidR="00E16732" w:rsidRDefault="00E16732" w:rsidP="00604E4B">
      <w:pPr>
        <w:pStyle w:val="Akapitzlist"/>
        <w:numPr>
          <w:ilvl w:val="0"/>
          <w:numId w:val="18"/>
        </w:numPr>
        <w:spacing w:line="276" w:lineRule="auto"/>
        <w:jc w:val="both"/>
        <w:rPr>
          <w:rFonts w:asciiTheme="majorHAnsi" w:hAnsiTheme="majorHAnsi" w:cstheme="majorHAnsi"/>
          <w:sz w:val="22"/>
          <w:szCs w:val="22"/>
        </w:rPr>
      </w:pPr>
      <w:r w:rsidRPr="00E16732">
        <w:rPr>
          <w:rFonts w:asciiTheme="majorHAnsi" w:hAnsiTheme="majorHAnsi" w:cstheme="majorHAnsi"/>
          <w:sz w:val="22"/>
          <w:szCs w:val="22"/>
        </w:rPr>
        <w:t xml:space="preserve">załącznik nr </w:t>
      </w:r>
      <w:r w:rsidR="00F71CD5">
        <w:rPr>
          <w:rFonts w:asciiTheme="majorHAnsi" w:hAnsiTheme="majorHAnsi" w:cstheme="majorHAnsi"/>
          <w:sz w:val="22"/>
          <w:szCs w:val="22"/>
        </w:rPr>
        <w:t>2</w:t>
      </w:r>
      <w:r w:rsidRPr="00E16732">
        <w:rPr>
          <w:rFonts w:asciiTheme="majorHAnsi" w:hAnsiTheme="majorHAnsi" w:cstheme="majorHAnsi"/>
          <w:sz w:val="22"/>
          <w:szCs w:val="22"/>
        </w:rPr>
        <w:t xml:space="preserve">: </w:t>
      </w:r>
      <w:r w:rsidR="007F0A12">
        <w:rPr>
          <w:rFonts w:asciiTheme="majorHAnsi" w:hAnsiTheme="majorHAnsi" w:cstheme="majorHAnsi"/>
          <w:sz w:val="22"/>
          <w:szCs w:val="22"/>
        </w:rPr>
        <w:t>Wzór umowy</w:t>
      </w:r>
      <w:r w:rsidRPr="00E16732">
        <w:rPr>
          <w:rFonts w:asciiTheme="majorHAnsi" w:hAnsiTheme="majorHAnsi" w:cstheme="majorHAnsi"/>
          <w:sz w:val="22"/>
          <w:szCs w:val="22"/>
        </w:rPr>
        <w:t xml:space="preserve">, </w:t>
      </w:r>
    </w:p>
    <w:p w14:paraId="2249253A" w14:textId="58AB0A79" w:rsidR="00020640" w:rsidRDefault="00020640" w:rsidP="00604E4B">
      <w:pPr>
        <w:pStyle w:val="Akapitzlist"/>
        <w:numPr>
          <w:ilvl w:val="0"/>
          <w:numId w:val="18"/>
        </w:numPr>
        <w:spacing w:line="276" w:lineRule="auto"/>
        <w:jc w:val="both"/>
        <w:rPr>
          <w:rFonts w:asciiTheme="majorHAnsi" w:hAnsiTheme="majorHAnsi" w:cstheme="majorHAnsi"/>
          <w:sz w:val="22"/>
          <w:szCs w:val="22"/>
        </w:rPr>
      </w:pPr>
      <w:r w:rsidRPr="00E16732">
        <w:rPr>
          <w:rFonts w:asciiTheme="majorHAnsi" w:hAnsiTheme="majorHAnsi" w:cstheme="majorHAnsi"/>
          <w:sz w:val="22"/>
          <w:szCs w:val="22"/>
        </w:rPr>
        <w:t xml:space="preserve">załącznik nr </w:t>
      </w:r>
      <w:r w:rsidR="00F71CD5">
        <w:rPr>
          <w:rFonts w:asciiTheme="majorHAnsi" w:hAnsiTheme="majorHAnsi" w:cstheme="majorHAnsi"/>
          <w:sz w:val="22"/>
          <w:szCs w:val="22"/>
        </w:rPr>
        <w:t>3</w:t>
      </w:r>
      <w:r w:rsidRPr="00E16732">
        <w:rPr>
          <w:rFonts w:asciiTheme="majorHAnsi" w:hAnsiTheme="majorHAnsi" w:cstheme="majorHAnsi"/>
          <w:sz w:val="22"/>
          <w:szCs w:val="22"/>
        </w:rPr>
        <w:t>: Oświadczenie Wykonawcy na podstawie art. 125 ust. 1 P</w:t>
      </w:r>
      <w:r>
        <w:rPr>
          <w:rFonts w:asciiTheme="majorHAnsi" w:hAnsiTheme="majorHAnsi" w:cstheme="majorHAnsi"/>
          <w:sz w:val="22"/>
          <w:szCs w:val="22"/>
        </w:rPr>
        <w:t>zp</w:t>
      </w:r>
    </w:p>
    <w:p w14:paraId="3105EE5B" w14:textId="6B0A9961" w:rsidR="00020640" w:rsidRDefault="00020640" w:rsidP="00604E4B">
      <w:pPr>
        <w:pStyle w:val="Akapitzlist"/>
        <w:numPr>
          <w:ilvl w:val="0"/>
          <w:numId w:val="18"/>
        </w:numPr>
        <w:spacing w:line="276" w:lineRule="auto"/>
        <w:jc w:val="both"/>
        <w:rPr>
          <w:rFonts w:asciiTheme="majorHAnsi" w:hAnsiTheme="majorHAnsi" w:cstheme="majorHAnsi"/>
          <w:sz w:val="22"/>
          <w:szCs w:val="22"/>
        </w:rPr>
      </w:pPr>
      <w:r>
        <w:rPr>
          <w:rFonts w:asciiTheme="majorHAnsi" w:hAnsiTheme="majorHAnsi" w:cstheme="majorHAnsi"/>
          <w:sz w:val="22"/>
          <w:szCs w:val="22"/>
        </w:rPr>
        <w:t xml:space="preserve">załącznik nr </w:t>
      </w:r>
      <w:r w:rsidR="00F71CD5">
        <w:rPr>
          <w:rFonts w:asciiTheme="majorHAnsi" w:hAnsiTheme="majorHAnsi" w:cstheme="majorHAnsi"/>
          <w:sz w:val="22"/>
          <w:szCs w:val="22"/>
        </w:rPr>
        <w:t>4</w:t>
      </w:r>
      <w:r>
        <w:rPr>
          <w:rFonts w:asciiTheme="majorHAnsi" w:hAnsiTheme="majorHAnsi" w:cstheme="majorHAnsi"/>
          <w:sz w:val="22"/>
          <w:szCs w:val="22"/>
        </w:rPr>
        <w:t xml:space="preserve">: </w:t>
      </w:r>
      <w:r w:rsidRPr="00776500">
        <w:rPr>
          <w:rFonts w:asciiTheme="majorHAnsi" w:hAnsiTheme="majorHAnsi" w:cstheme="majorHAnsi"/>
          <w:sz w:val="22"/>
          <w:szCs w:val="22"/>
        </w:rPr>
        <w:t>Oświadczenie podmiotu udostępniającego zasoby na podstawie art. 125 ust. 1</w:t>
      </w:r>
      <w:r w:rsidR="00214671">
        <w:rPr>
          <w:rFonts w:asciiTheme="majorHAnsi" w:hAnsiTheme="majorHAnsi" w:cstheme="majorHAnsi"/>
          <w:sz w:val="22"/>
          <w:szCs w:val="22"/>
        </w:rPr>
        <w:t xml:space="preserve"> Pzp</w:t>
      </w:r>
    </w:p>
    <w:p w14:paraId="2E2BD222" w14:textId="0F03AF14" w:rsidR="00884DBF" w:rsidRDefault="00214671" w:rsidP="00604E4B">
      <w:pPr>
        <w:pStyle w:val="Akapitzlist"/>
        <w:numPr>
          <w:ilvl w:val="0"/>
          <w:numId w:val="18"/>
        </w:numPr>
        <w:spacing w:line="276" w:lineRule="auto"/>
        <w:jc w:val="both"/>
        <w:rPr>
          <w:rFonts w:asciiTheme="majorHAnsi" w:hAnsiTheme="majorHAnsi" w:cstheme="majorHAnsi"/>
          <w:sz w:val="22"/>
          <w:szCs w:val="22"/>
        </w:rPr>
      </w:pPr>
      <w:r w:rsidRPr="00214671">
        <w:rPr>
          <w:rFonts w:asciiTheme="majorHAnsi" w:hAnsiTheme="majorHAnsi" w:cstheme="majorHAnsi"/>
          <w:sz w:val="22"/>
          <w:szCs w:val="22"/>
        </w:rPr>
        <w:t xml:space="preserve">załącznik nr </w:t>
      </w:r>
      <w:r w:rsidR="00F71CD5">
        <w:rPr>
          <w:rFonts w:asciiTheme="majorHAnsi" w:hAnsiTheme="majorHAnsi" w:cstheme="majorHAnsi"/>
          <w:sz w:val="22"/>
          <w:szCs w:val="22"/>
        </w:rPr>
        <w:t>5</w:t>
      </w:r>
      <w:r w:rsidRPr="00214671">
        <w:rPr>
          <w:rFonts w:asciiTheme="majorHAnsi" w:hAnsiTheme="majorHAnsi" w:cstheme="majorHAnsi"/>
          <w:sz w:val="22"/>
          <w:szCs w:val="22"/>
        </w:rPr>
        <w:t>: Oświadczenie wykonawcy wspólnie ubiegającego się</w:t>
      </w:r>
      <w:r w:rsidR="006F1F2F">
        <w:rPr>
          <w:rFonts w:asciiTheme="majorHAnsi" w:hAnsiTheme="majorHAnsi" w:cstheme="majorHAnsi"/>
          <w:sz w:val="22"/>
          <w:szCs w:val="22"/>
        </w:rPr>
        <w:t xml:space="preserve"> o zamówienie na podstawie art. </w:t>
      </w:r>
      <w:r w:rsidRPr="006F1F2F">
        <w:rPr>
          <w:rFonts w:asciiTheme="majorHAnsi" w:hAnsiTheme="majorHAnsi" w:cstheme="majorHAnsi"/>
          <w:sz w:val="22"/>
          <w:szCs w:val="22"/>
        </w:rPr>
        <w:t xml:space="preserve">117 ust. 4 </w:t>
      </w:r>
      <w:proofErr w:type="spellStart"/>
      <w:r w:rsidR="00576662" w:rsidRPr="006F1F2F">
        <w:rPr>
          <w:rFonts w:asciiTheme="majorHAnsi" w:hAnsiTheme="majorHAnsi" w:cstheme="majorHAnsi"/>
          <w:sz w:val="22"/>
          <w:szCs w:val="22"/>
        </w:rPr>
        <w:t>Pz</w:t>
      </w:r>
      <w:r w:rsidRPr="006F1F2F">
        <w:rPr>
          <w:rFonts w:asciiTheme="majorHAnsi" w:hAnsiTheme="majorHAnsi" w:cstheme="majorHAnsi"/>
          <w:sz w:val="22"/>
          <w:szCs w:val="22"/>
        </w:rPr>
        <w:t>p</w:t>
      </w:r>
      <w:proofErr w:type="spellEnd"/>
    </w:p>
    <w:p w14:paraId="5B050CB3" w14:textId="77777777" w:rsidR="00884DBF" w:rsidRDefault="00884DBF">
      <w:pPr>
        <w:rPr>
          <w:rFonts w:asciiTheme="majorHAnsi" w:hAnsiTheme="majorHAnsi" w:cstheme="majorHAnsi"/>
          <w:sz w:val="22"/>
          <w:szCs w:val="22"/>
        </w:rPr>
      </w:pPr>
      <w:r>
        <w:rPr>
          <w:rFonts w:asciiTheme="majorHAnsi" w:hAnsiTheme="majorHAnsi" w:cstheme="majorHAnsi"/>
          <w:sz w:val="22"/>
          <w:szCs w:val="22"/>
        </w:rPr>
        <w:br w:type="page"/>
      </w:r>
    </w:p>
    <w:p w14:paraId="2985DB8B" w14:textId="58882553" w:rsidR="002E6438" w:rsidRPr="0054430D" w:rsidRDefault="002E6438" w:rsidP="002E6438">
      <w:pPr>
        <w:jc w:val="right"/>
        <w:rPr>
          <w:rFonts w:asciiTheme="majorHAnsi" w:hAnsiTheme="majorHAnsi" w:cstheme="majorHAnsi"/>
          <w:color w:val="000000"/>
          <w:sz w:val="22"/>
          <w:szCs w:val="22"/>
          <w:u w:val="single"/>
        </w:rPr>
      </w:pPr>
      <w:r w:rsidRPr="0054430D">
        <w:rPr>
          <w:rFonts w:asciiTheme="majorHAnsi" w:hAnsiTheme="majorHAnsi" w:cstheme="majorHAnsi"/>
          <w:color w:val="000000"/>
          <w:sz w:val="22"/>
          <w:szCs w:val="22"/>
          <w:u w:val="single"/>
        </w:rPr>
        <w:lastRenderedPageBreak/>
        <w:t>załącznik nr 1 do SWZ</w:t>
      </w:r>
    </w:p>
    <w:p w14:paraId="409779D7" w14:textId="77777777" w:rsidR="009A7785" w:rsidRDefault="009A7785" w:rsidP="002E6438">
      <w:pPr>
        <w:jc w:val="center"/>
        <w:rPr>
          <w:rFonts w:asciiTheme="majorHAnsi" w:hAnsiTheme="majorHAnsi" w:cstheme="majorHAnsi"/>
          <w:b/>
          <w:color w:val="000000"/>
        </w:rPr>
      </w:pPr>
    </w:p>
    <w:p w14:paraId="0F4423DD" w14:textId="2E16AAB5" w:rsidR="002E6438" w:rsidRPr="0054430D" w:rsidRDefault="002E6438" w:rsidP="002E6438">
      <w:pPr>
        <w:jc w:val="center"/>
        <w:rPr>
          <w:rFonts w:asciiTheme="majorHAnsi" w:hAnsiTheme="majorHAnsi" w:cstheme="majorHAnsi"/>
          <w:b/>
        </w:rPr>
      </w:pPr>
      <w:r w:rsidRPr="0054430D">
        <w:rPr>
          <w:rFonts w:asciiTheme="majorHAnsi" w:hAnsiTheme="majorHAnsi" w:cstheme="majorHAnsi"/>
          <w:b/>
          <w:color w:val="000000"/>
        </w:rPr>
        <w:t xml:space="preserve">FORMULARZ OFERTY </w:t>
      </w:r>
    </w:p>
    <w:p w14:paraId="786EAEAD" w14:textId="77777777" w:rsidR="0054430D" w:rsidRDefault="0054430D" w:rsidP="002E6438">
      <w:pPr>
        <w:rPr>
          <w:rFonts w:asciiTheme="majorHAnsi" w:hAnsiTheme="majorHAnsi" w:cstheme="majorHAnsi"/>
          <w:color w:val="000000"/>
          <w:sz w:val="22"/>
          <w:szCs w:val="22"/>
        </w:rPr>
      </w:pPr>
    </w:p>
    <w:p w14:paraId="442089E3" w14:textId="0B813F86" w:rsidR="002E6438" w:rsidRPr="0054430D" w:rsidRDefault="002E6438" w:rsidP="002E6438">
      <w:pPr>
        <w:rPr>
          <w:rFonts w:asciiTheme="majorHAnsi" w:hAnsiTheme="majorHAnsi" w:cstheme="majorHAnsi"/>
          <w:color w:val="000000"/>
          <w:sz w:val="22"/>
          <w:szCs w:val="22"/>
        </w:rPr>
      </w:pPr>
      <w:r w:rsidRPr="0054430D">
        <w:rPr>
          <w:rFonts w:asciiTheme="majorHAnsi" w:hAnsiTheme="majorHAnsi" w:cstheme="majorHAnsi"/>
          <w:color w:val="000000"/>
          <w:sz w:val="22"/>
          <w:szCs w:val="22"/>
        </w:rPr>
        <w:t>Ja/My, niżej podpisany/i ………………………………………………………………………………………………………………………</w:t>
      </w:r>
    </w:p>
    <w:p w14:paraId="52DAE837" w14:textId="77777777" w:rsidR="0054430D" w:rsidRDefault="0054430D" w:rsidP="002E6438">
      <w:pPr>
        <w:rPr>
          <w:rFonts w:asciiTheme="majorHAnsi" w:hAnsiTheme="majorHAnsi" w:cstheme="majorHAnsi"/>
          <w:color w:val="000000"/>
          <w:sz w:val="22"/>
          <w:szCs w:val="22"/>
        </w:rPr>
      </w:pPr>
    </w:p>
    <w:p w14:paraId="2F569093" w14:textId="49300920" w:rsidR="002E6438" w:rsidRPr="0054430D" w:rsidRDefault="002E6438" w:rsidP="002E6438">
      <w:pPr>
        <w:rPr>
          <w:rFonts w:asciiTheme="majorHAnsi" w:hAnsiTheme="majorHAnsi" w:cstheme="majorHAnsi"/>
          <w:color w:val="000000"/>
          <w:sz w:val="22"/>
          <w:szCs w:val="22"/>
        </w:rPr>
      </w:pPr>
      <w:r w:rsidRPr="0054430D">
        <w:rPr>
          <w:rFonts w:asciiTheme="majorHAnsi" w:hAnsiTheme="majorHAnsi" w:cstheme="majorHAnsi"/>
          <w:color w:val="000000"/>
          <w:sz w:val="22"/>
          <w:szCs w:val="22"/>
        </w:rPr>
        <w:t>działając w imieniu i na rzecz: ...................................................................................................................</w:t>
      </w:r>
    </w:p>
    <w:p w14:paraId="26F51957" w14:textId="77777777" w:rsidR="002E6438" w:rsidRPr="0054430D" w:rsidRDefault="002E6438" w:rsidP="002E6438">
      <w:pPr>
        <w:jc w:val="center"/>
        <w:rPr>
          <w:rFonts w:asciiTheme="majorHAnsi" w:hAnsiTheme="majorHAnsi" w:cstheme="majorHAnsi"/>
          <w:color w:val="000000"/>
          <w:sz w:val="16"/>
          <w:szCs w:val="16"/>
        </w:rPr>
      </w:pPr>
      <w:r w:rsidRPr="0054430D">
        <w:rPr>
          <w:rFonts w:asciiTheme="majorHAnsi" w:hAnsiTheme="majorHAnsi" w:cstheme="majorHAnsi"/>
          <w:color w:val="000000"/>
          <w:sz w:val="16"/>
          <w:szCs w:val="16"/>
        </w:rPr>
        <w:t>(pełna nazwa Wykonawcy/Wykonawców wspólnie ubiegających się)</w:t>
      </w:r>
    </w:p>
    <w:p w14:paraId="23D9F274" w14:textId="77777777" w:rsidR="002E6438" w:rsidRPr="0054430D" w:rsidRDefault="002E6438" w:rsidP="002E6438">
      <w:pPr>
        <w:jc w:val="center"/>
        <w:rPr>
          <w:rFonts w:asciiTheme="majorHAnsi" w:hAnsiTheme="majorHAnsi" w:cstheme="majorHAnsi"/>
          <w:color w:val="000000"/>
          <w:sz w:val="22"/>
          <w:szCs w:val="22"/>
        </w:rPr>
      </w:pPr>
    </w:p>
    <w:p w14:paraId="7B37096E" w14:textId="77777777" w:rsidR="002E6438" w:rsidRPr="0054430D" w:rsidRDefault="002E6438" w:rsidP="002E6438">
      <w:pPr>
        <w:rPr>
          <w:rFonts w:asciiTheme="majorHAnsi" w:hAnsiTheme="majorHAnsi" w:cstheme="majorHAnsi"/>
          <w:color w:val="000000"/>
          <w:sz w:val="22"/>
          <w:szCs w:val="22"/>
        </w:rPr>
      </w:pPr>
      <w:r w:rsidRPr="0054430D">
        <w:rPr>
          <w:rFonts w:asciiTheme="majorHAnsi" w:hAnsiTheme="majorHAnsi" w:cstheme="majorHAnsi"/>
          <w:color w:val="000000"/>
          <w:sz w:val="22"/>
          <w:szCs w:val="22"/>
        </w:rPr>
        <w:t>...................................................................................................................................................................</w:t>
      </w:r>
    </w:p>
    <w:p w14:paraId="0971B122" w14:textId="330B6CC8" w:rsidR="002E6438" w:rsidRPr="0054430D" w:rsidRDefault="002E6438" w:rsidP="002E6438">
      <w:pPr>
        <w:jc w:val="center"/>
        <w:rPr>
          <w:rFonts w:asciiTheme="majorHAnsi" w:hAnsiTheme="majorHAnsi" w:cstheme="majorHAnsi"/>
          <w:color w:val="000000"/>
          <w:sz w:val="16"/>
          <w:szCs w:val="16"/>
        </w:rPr>
      </w:pPr>
      <w:r w:rsidRPr="0054430D">
        <w:rPr>
          <w:rFonts w:asciiTheme="majorHAnsi" w:hAnsiTheme="majorHAnsi" w:cstheme="majorHAnsi"/>
          <w:color w:val="000000"/>
          <w:sz w:val="16"/>
          <w:szCs w:val="16"/>
        </w:rPr>
        <w:t>(adres siedziby Wykonawcy/ Wykonawców wspólnie ubiegających się)</w:t>
      </w:r>
    </w:p>
    <w:p w14:paraId="69A515AE" w14:textId="77777777" w:rsidR="002E6438" w:rsidRPr="0054430D" w:rsidRDefault="002E6438" w:rsidP="002E6438">
      <w:pPr>
        <w:jc w:val="center"/>
        <w:rPr>
          <w:rFonts w:asciiTheme="majorHAnsi" w:hAnsiTheme="majorHAnsi" w:cstheme="majorHAnsi"/>
          <w:color w:val="000000"/>
          <w:sz w:val="22"/>
          <w:szCs w:val="22"/>
        </w:rPr>
      </w:pPr>
    </w:p>
    <w:p w14:paraId="7D3D941E" w14:textId="6E09357E" w:rsidR="002E6438" w:rsidRPr="0054430D" w:rsidRDefault="002E6438" w:rsidP="0054430D">
      <w:pPr>
        <w:spacing w:line="360" w:lineRule="auto"/>
        <w:rPr>
          <w:rFonts w:asciiTheme="majorHAnsi" w:hAnsiTheme="majorHAnsi" w:cstheme="majorHAnsi"/>
          <w:color w:val="000000"/>
          <w:sz w:val="22"/>
          <w:szCs w:val="22"/>
        </w:rPr>
      </w:pPr>
      <w:r w:rsidRPr="0054430D">
        <w:rPr>
          <w:rFonts w:asciiTheme="majorHAnsi" w:hAnsiTheme="majorHAnsi" w:cstheme="majorHAnsi"/>
          <w:color w:val="000000"/>
          <w:sz w:val="22"/>
          <w:szCs w:val="22"/>
        </w:rPr>
        <w:t>REGON: ……………………………. , NIP: …………………………………………</w:t>
      </w:r>
      <w:r w:rsidR="00320F0F">
        <w:rPr>
          <w:rFonts w:asciiTheme="majorHAnsi" w:hAnsiTheme="majorHAnsi" w:cstheme="majorHAnsi"/>
          <w:color w:val="000000"/>
          <w:sz w:val="22"/>
          <w:szCs w:val="22"/>
        </w:rPr>
        <w:t xml:space="preserve"> województwo:………………………………………</w:t>
      </w:r>
    </w:p>
    <w:p w14:paraId="3E682FEB" w14:textId="4A8F54A2" w:rsidR="002E6438" w:rsidRPr="0054430D" w:rsidRDefault="002E6438" w:rsidP="0054430D">
      <w:pPr>
        <w:spacing w:line="360" w:lineRule="auto"/>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Adres skrzynki e-mail Wykonawcy</w:t>
      </w:r>
      <w:r w:rsidRPr="0054430D">
        <w:rPr>
          <w:rFonts w:asciiTheme="majorHAnsi" w:hAnsiTheme="majorHAnsi" w:cstheme="majorHAnsi"/>
          <w:b/>
          <w:color w:val="000000"/>
          <w:sz w:val="22"/>
          <w:szCs w:val="22"/>
        </w:rPr>
        <w:t>¹</w:t>
      </w:r>
      <w:r w:rsidRPr="0054430D">
        <w:rPr>
          <w:rFonts w:asciiTheme="majorHAnsi" w:hAnsiTheme="majorHAnsi" w:cstheme="majorHAnsi"/>
          <w:color w:val="000000"/>
          <w:sz w:val="22"/>
          <w:szCs w:val="22"/>
        </w:rPr>
        <w:t xml:space="preserve">  ……………………………………………….…………………</w:t>
      </w:r>
      <w:r w:rsidR="00242524">
        <w:rPr>
          <w:rFonts w:asciiTheme="majorHAnsi" w:hAnsiTheme="majorHAnsi" w:cstheme="majorHAnsi"/>
          <w:color w:val="000000"/>
          <w:sz w:val="22"/>
          <w:szCs w:val="22"/>
        </w:rPr>
        <w:t>….</w:t>
      </w:r>
      <w:r w:rsidRPr="0054430D">
        <w:rPr>
          <w:rFonts w:asciiTheme="majorHAnsi" w:hAnsiTheme="majorHAnsi" w:cstheme="majorHAnsi"/>
          <w:color w:val="000000"/>
          <w:sz w:val="22"/>
          <w:szCs w:val="22"/>
        </w:rPr>
        <w:t xml:space="preserve">……………………….…… </w:t>
      </w:r>
      <w:r w:rsidR="00242524">
        <w:rPr>
          <w:rFonts w:asciiTheme="majorHAnsi" w:hAnsiTheme="majorHAnsi" w:cstheme="majorHAnsi"/>
          <w:color w:val="000000"/>
          <w:sz w:val="22"/>
          <w:szCs w:val="22"/>
        </w:rPr>
        <w:t xml:space="preserve">  </w:t>
      </w:r>
      <w:r w:rsidRPr="00242524">
        <w:rPr>
          <w:rFonts w:asciiTheme="majorHAnsi" w:hAnsiTheme="majorHAnsi" w:cstheme="majorHAnsi"/>
          <w:color w:val="000000"/>
          <w:sz w:val="18"/>
          <w:szCs w:val="18"/>
        </w:rPr>
        <w:t>(na który Zamawiający ma przesłać korespondencję)</w:t>
      </w:r>
    </w:p>
    <w:p w14:paraId="4B6E0D29" w14:textId="77777777" w:rsidR="00242524" w:rsidRDefault="00242524" w:rsidP="002E6438">
      <w:pPr>
        <w:spacing w:line="360" w:lineRule="auto"/>
        <w:ind w:firstLine="708"/>
        <w:jc w:val="both"/>
        <w:rPr>
          <w:rFonts w:asciiTheme="majorHAnsi" w:hAnsiTheme="majorHAnsi" w:cstheme="majorHAnsi"/>
          <w:color w:val="000000"/>
          <w:sz w:val="22"/>
          <w:szCs w:val="22"/>
        </w:rPr>
      </w:pPr>
    </w:p>
    <w:p w14:paraId="3E032F4D" w14:textId="4FA015B8" w:rsidR="002E6438" w:rsidRPr="0054430D" w:rsidRDefault="002E6438" w:rsidP="002E6438">
      <w:pPr>
        <w:spacing w:line="360" w:lineRule="auto"/>
        <w:ind w:firstLine="708"/>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W nawiązaniu do ogłoszenia o zamówieniu w trybie podstawowym, zgodnie z art. 275 </w:t>
      </w:r>
      <w:r w:rsidRPr="0054430D">
        <w:rPr>
          <w:rFonts w:asciiTheme="majorHAnsi" w:hAnsiTheme="majorHAnsi" w:cstheme="majorHAnsi"/>
          <w:color w:val="000000"/>
          <w:sz w:val="22"/>
          <w:szCs w:val="22"/>
        </w:rPr>
        <w:br/>
        <w:t>Ustawy, składam/y niniejszą ofertę na wykonanie zamówienia pn.:</w:t>
      </w:r>
    </w:p>
    <w:p w14:paraId="7B77F2C5" w14:textId="77777777" w:rsidR="00FA58B4" w:rsidRDefault="00FA58B4" w:rsidP="00242524">
      <w:pPr>
        <w:spacing w:line="360" w:lineRule="auto"/>
        <w:jc w:val="center"/>
        <w:rPr>
          <w:rFonts w:asciiTheme="majorHAnsi" w:hAnsiTheme="majorHAnsi" w:cstheme="majorHAnsi"/>
          <w:b/>
          <w:bCs/>
          <w:color w:val="000000"/>
          <w:sz w:val="22"/>
          <w:szCs w:val="22"/>
        </w:rPr>
      </w:pPr>
    </w:p>
    <w:p w14:paraId="2B071118" w14:textId="351371A6" w:rsidR="002E6438" w:rsidRPr="00642B6B" w:rsidRDefault="002E6438" w:rsidP="00242524">
      <w:pPr>
        <w:spacing w:line="360" w:lineRule="auto"/>
        <w:jc w:val="center"/>
        <w:rPr>
          <w:rFonts w:asciiTheme="majorHAnsi" w:hAnsiTheme="majorHAnsi" w:cstheme="majorHAnsi"/>
          <w:b/>
          <w:bCs/>
          <w:color w:val="000000"/>
          <w:sz w:val="22"/>
          <w:szCs w:val="22"/>
        </w:rPr>
      </w:pPr>
      <w:r w:rsidRPr="00642B6B">
        <w:rPr>
          <w:rFonts w:asciiTheme="majorHAnsi" w:hAnsiTheme="majorHAnsi" w:cstheme="majorHAnsi"/>
          <w:b/>
          <w:bCs/>
          <w:color w:val="000000"/>
          <w:sz w:val="22"/>
          <w:szCs w:val="22"/>
        </w:rPr>
        <w:t>„</w:t>
      </w:r>
      <w:r w:rsidR="00F8309D" w:rsidRPr="00642B6B">
        <w:rPr>
          <w:rFonts w:asciiTheme="majorHAnsi" w:hAnsiTheme="majorHAnsi" w:cstheme="majorHAnsi"/>
          <w:b/>
          <w:bCs/>
          <w:color w:val="000000"/>
          <w:sz w:val="22"/>
          <w:szCs w:val="22"/>
        </w:rPr>
        <w:t xml:space="preserve"> </w:t>
      </w:r>
      <w:r w:rsidR="00B55D84" w:rsidRPr="00EB657E">
        <w:rPr>
          <w:rFonts w:asciiTheme="majorHAnsi" w:hAnsiTheme="majorHAnsi" w:cstheme="majorHAnsi"/>
          <w:b/>
          <w:szCs w:val="20"/>
        </w:rPr>
        <w:t>Zakup paliwa do wszystkich pojazdów służbowych , maszyn , ciągników i urządzeń w ramach postepowania na rok 2026 i 2027</w:t>
      </w:r>
      <w:r w:rsidRPr="00642B6B">
        <w:rPr>
          <w:rFonts w:asciiTheme="majorHAnsi" w:hAnsiTheme="majorHAnsi" w:cstheme="majorHAnsi"/>
          <w:b/>
          <w:bCs/>
        </w:rPr>
        <w:t>”</w:t>
      </w:r>
    </w:p>
    <w:p w14:paraId="69131066" w14:textId="77777777" w:rsidR="00242524" w:rsidRDefault="00242524" w:rsidP="002E6438">
      <w:pPr>
        <w:widowControl w:val="0"/>
        <w:tabs>
          <w:tab w:val="left" w:pos="-29536"/>
          <w:tab w:val="left" w:pos="-24468"/>
          <w:tab w:val="left" w:pos="-9811"/>
        </w:tabs>
        <w:spacing w:line="360" w:lineRule="auto"/>
        <w:jc w:val="both"/>
        <w:rPr>
          <w:rFonts w:asciiTheme="majorHAnsi" w:hAnsiTheme="majorHAnsi" w:cstheme="majorHAnsi"/>
          <w:color w:val="000000"/>
          <w:sz w:val="22"/>
          <w:szCs w:val="22"/>
        </w:rPr>
      </w:pPr>
    </w:p>
    <w:p w14:paraId="49277EAA" w14:textId="60C6B48F" w:rsidR="002E6438" w:rsidRPr="0054430D" w:rsidRDefault="002E6438" w:rsidP="002E6438">
      <w:pPr>
        <w:widowControl w:val="0"/>
        <w:tabs>
          <w:tab w:val="left" w:pos="-29536"/>
          <w:tab w:val="left" w:pos="-24468"/>
          <w:tab w:val="left" w:pos="-9811"/>
        </w:tabs>
        <w:spacing w:line="360" w:lineRule="auto"/>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oraz oferuję/my realizację przedmiotu zamówienia w pełnym rzeczowym zakresie objętym SWZ </w:t>
      </w:r>
      <w:r w:rsidR="003C3808">
        <w:rPr>
          <w:rFonts w:asciiTheme="majorHAnsi" w:hAnsiTheme="majorHAnsi" w:cstheme="majorHAnsi"/>
          <w:color w:val="000000"/>
          <w:sz w:val="22"/>
          <w:szCs w:val="22"/>
        </w:rPr>
        <w:br/>
      </w:r>
      <w:r w:rsidRPr="0054430D">
        <w:rPr>
          <w:rFonts w:asciiTheme="majorHAnsi" w:hAnsiTheme="majorHAnsi" w:cstheme="majorHAnsi"/>
          <w:color w:val="000000"/>
          <w:sz w:val="22"/>
          <w:szCs w:val="22"/>
        </w:rPr>
        <w:t>i jej załącznikach:</w:t>
      </w:r>
    </w:p>
    <w:p w14:paraId="71196DE4" w14:textId="3602F17D" w:rsidR="00232A68" w:rsidRPr="00474C48" w:rsidRDefault="00232A68" w:rsidP="00474C48">
      <w:pPr>
        <w:pStyle w:val="Akapitzlist"/>
        <w:suppressAutoHyphens/>
        <w:jc w:val="both"/>
        <w:rPr>
          <w:rFonts w:asciiTheme="majorHAnsi" w:hAnsiTheme="majorHAnsi" w:cstheme="majorHAnsi"/>
          <w:b/>
          <w:sz w:val="22"/>
          <w:szCs w:val="22"/>
          <w:u w:val="single"/>
        </w:rPr>
      </w:pPr>
    </w:p>
    <w:p w14:paraId="1D11469D" w14:textId="4EC1E088" w:rsidR="00474C48" w:rsidRPr="00A81E8D" w:rsidRDefault="00CC3256" w:rsidP="00604E4B">
      <w:pPr>
        <w:pStyle w:val="Akapitzlist"/>
        <w:numPr>
          <w:ilvl w:val="0"/>
          <w:numId w:val="20"/>
        </w:numPr>
        <w:suppressAutoHyphens/>
        <w:ind w:left="360"/>
        <w:jc w:val="both"/>
        <w:rPr>
          <w:rFonts w:asciiTheme="majorHAnsi" w:hAnsiTheme="majorHAnsi" w:cstheme="majorHAnsi"/>
          <w:sz w:val="22"/>
          <w:szCs w:val="22"/>
        </w:rPr>
      </w:pPr>
      <w:r w:rsidRPr="00E44BB7">
        <w:rPr>
          <w:rFonts w:asciiTheme="majorHAnsi" w:eastAsia="Lucida Sans Unicode" w:hAnsiTheme="majorHAnsi" w:cstheme="majorHAnsi"/>
          <w:b/>
          <w:bCs/>
          <w:color w:val="000000"/>
          <w:kern w:val="3"/>
          <w:sz w:val="22"/>
          <w:szCs w:val="22"/>
          <w:u w:val="single"/>
          <w:lang w:eastAsia="en-US" w:bidi="en-US"/>
        </w:rPr>
        <w:t xml:space="preserve">Kryterium nr </w:t>
      </w:r>
      <w:r>
        <w:rPr>
          <w:rFonts w:asciiTheme="majorHAnsi" w:eastAsia="Lucida Sans Unicode" w:hAnsiTheme="majorHAnsi" w:cstheme="majorHAnsi"/>
          <w:b/>
          <w:bCs/>
          <w:color w:val="000000"/>
          <w:kern w:val="3"/>
          <w:sz w:val="22"/>
          <w:szCs w:val="22"/>
          <w:u w:val="single"/>
          <w:lang w:eastAsia="en-US" w:bidi="en-US"/>
        </w:rPr>
        <w:t>1</w:t>
      </w:r>
      <w:r w:rsidRPr="00E44BB7">
        <w:rPr>
          <w:rFonts w:asciiTheme="majorHAnsi" w:eastAsia="Lucida Sans Unicode" w:hAnsiTheme="majorHAnsi" w:cstheme="majorHAnsi"/>
          <w:b/>
          <w:bCs/>
          <w:color w:val="000000"/>
          <w:kern w:val="3"/>
          <w:sz w:val="22"/>
          <w:szCs w:val="22"/>
          <w:u w:val="single"/>
          <w:lang w:eastAsia="en-US" w:bidi="en-US"/>
        </w:rPr>
        <w:t xml:space="preserve"> </w:t>
      </w:r>
      <w:r w:rsidR="00474C48" w:rsidRPr="00474C48">
        <w:rPr>
          <w:rFonts w:asciiTheme="majorHAnsi" w:hAnsiTheme="majorHAnsi" w:cstheme="majorHAnsi"/>
          <w:b/>
          <w:sz w:val="22"/>
          <w:szCs w:val="22"/>
          <w:u w:val="single"/>
        </w:rPr>
        <w:t>Wynagrodzenie w wysokości</w:t>
      </w:r>
      <w:r w:rsidR="001A1766">
        <w:rPr>
          <w:rFonts w:asciiTheme="majorHAnsi" w:hAnsiTheme="majorHAnsi" w:cstheme="majorHAnsi"/>
          <w:b/>
          <w:sz w:val="22"/>
          <w:szCs w:val="22"/>
          <w:u w:val="single"/>
        </w:rPr>
        <w:t xml:space="preserve"> całość przedmiotu zamówienia</w:t>
      </w:r>
      <w:r w:rsidR="00474C48" w:rsidRPr="00474C48">
        <w:rPr>
          <w:rFonts w:asciiTheme="majorHAnsi" w:hAnsiTheme="majorHAnsi" w:cstheme="majorHAnsi"/>
          <w:b/>
          <w:sz w:val="22"/>
          <w:szCs w:val="22"/>
          <w:u w:val="single"/>
        </w:rPr>
        <w:t> </w:t>
      </w:r>
      <w:r w:rsidR="00474C48" w:rsidRPr="00474C48">
        <w:rPr>
          <w:rFonts w:asciiTheme="majorHAnsi" w:hAnsiTheme="majorHAnsi" w:cstheme="majorHAnsi"/>
          <w:b/>
          <w:bCs/>
          <w:sz w:val="22"/>
          <w:szCs w:val="22"/>
          <w:u w:val="single"/>
        </w:rPr>
        <w:t>____    zł</w:t>
      </w:r>
      <w:r w:rsidR="00474C48" w:rsidRPr="00474C48">
        <w:rPr>
          <w:rFonts w:asciiTheme="majorHAnsi" w:hAnsiTheme="majorHAnsi" w:cstheme="majorHAnsi"/>
          <w:b/>
          <w:sz w:val="22"/>
          <w:szCs w:val="22"/>
          <w:u w:val="single"/>
        </w:rPr>
        <w:t> </w:t>
      </w:r>
      <w:r w:rsidR="00642B6B">
        <w:rPr>
          <w:rFonts w:asciiTheme="majorHAnsi" w:hAnsiTheme="majorHAnsi" w:cstheme="majorHAnsi"/>
          <w:b/>
          <w:sz w:val="22"/>
          <w:szCs w:val="22"/>
          <w:u w:val="single"/>
        </w:rPr>
        <w:t>brutto</w:t>
      </w:r>
    </w:p>
    <w:p w14:paraId="53617EFC" w14:textId="77777777" w:rsidR="00A81E8D" w:rsidRPr="00A81E8D" w:rsidRDefault="00A81E8D" w:rsidP="00A81E8D">
      <w:pPr>
        <w:pStyle w:val="Akapitzlist"/>
        <w:suppressAutoHyphens/>
        <w:ind w:left="360"/>
        <w:jc w:val="both"/>
        <w:rPr>
          <w:rFonts w:asciiTheme="majorHAnsi" w:hAnsiTheme="majorHAnsi" w:cstheme="majorHAnsi"/>
          <w:sz w:val="22"/>
          <w:szCs w:val="22"/>
        </w:rPr>
      </w:pPr>
    </w:p>
    <w:p w14:paraId="0AFF8779" w14:textId="4CBC732B" w:rsidR="00474C48" w:rsidRDefault="00642B6B" w:rsidP="00474C48">
      <w:pPr>
        <w:pStyle w:val="Zwykytekst"/>
        <w:spacing w:line="360" w:lineRule="auto"/>
        <w:ind w:left="360" w:right="85"/>
        <w:jc w:val="both"/>
        <w:rPr>
          <w:rFonts w:asciiTheme="majorHAnsi" w:hAnsiTheme="majorHAnsi" w:cstheme="majorHAnsi"/>
          <w:sz w:val="22"/>
          <w:szCs w:val="22"/>
          <w:u w:val="single"/>
          <w:lang w:val="pl-PL" w:eastAsia="pl-PL"/>
        </w:rPr>
      </w:pPr>
      <w:r>
        <w:rPr>
          <w:rFonts w:asciiTheme="majorHAnsi" w:hAnsiTheme="majorHAnsi" w:cstheme="majorHAnsi"/>
          <w:sz w:val="22"/>
          <w:szCs w:val="22"/>
          <w:u w:val="single"/>
          <w:lang w:val="pl-PL" w:eastAsia="pl-PL"/>
        </w:rPr>
        <w:t>Cena powyższa została skalkulowana w oparciu o poniższą tabelę:</w:t>
      </w:r>
    </w:p>
    <w:tbl>
      <w:tblPr>
        <w:tblStyle w:val="Tabela-Siatka"/>
        <w:tblW w:w="10490" w:type="dxa"/>
        <w:tblInd w:w="-431" w:type="dxa"/>
        <w:tblLook w:val="04A0" w:firstRow="1" w:lastRow="0" w:firstColumn="1" w:lastColumn="0" w:noHBand="0" w:noVBand="1"/>
      </w:tblPr>
      <w:tblGrid>
        <w:gridCol w:w="1361"/>
        <w:gridCol w:w="560"/>
        <w:gridCol w:w="847"/>
        <w:gridCol w:w="2478"/>
        <w:gridCol w:w="1276"/>
        <w:gridCol w:w="1523"/>
        <w:gridCol w:w="886"/>
        <w:gridCol w:w="1559"/>
      </w:tblGrid>
      <w:tr w:rsidR="00A81E8D" w14:paraId="34151CDB" w14:textId="77777777" w:rsidTr="00CC3256">
        <w:tc>
          <w:tcPr>
            <w:tcW w:w="1361" w:type="dxa"/>
          </w:tcPr>
          <w:p w14:paraId="025C6283" w14:textId="5CEE1889"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1</w:t>
            </w:r>
          </w:p>
        </w:tc>
        <w:tc>
          <w:tcPr>
            <w:tcW w:w="560" w:type="dxa"/>
          </w:tcPr>
          <w:p w14:paraId="1E31180A" w14:textId="10EBCC01"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2</w:t>
            </w:r>
          </w:p>
        </w:tc>
        <w:tc>
          <w:tcPr>
            <w:tcW w:w="847" w:type="dxa"/>
          </w:tcPr>
          <w:p w14:paraId="5C7400B0" w14:textId="68F85458"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3</w:t>
            </w:r>
          </w:p>
        </w:tc>
        <w:tc>
          <w:tcPr>
            <w:tcW w:w="2478" w:type="dxa"/>
          </w:tcPr>
          <w:p w14:paraId="694B3D98" w14:textId="4358D1CB"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4</w:t>
            </w:r>
          </w:p>
        </w:tc>
        <w:tc>
          <w:tcPr>
            <w:tcW w:w="1276" w:type="dxa"/>
          </w:tcPr>
          <w:p w14:paraId="0686F25F" w14:textId="4A9519F8"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5</w:t>
            </w:r>
          </w:p>
        </w:tc>
        <w:tc>
          <w:tcPr>
            <w:tcW w:w="1523" w:type="dxa"/>
          </w:tcPr>
          <w:p w14:paraId="020CED8C" w14:textId="359AB4BC"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6</w:t>
            </w:r>
          </w:p>
        </w:tc>
        <w:tc>
          <w:tcPr>
            <w:tcW w:w="886" w:type="dxa"/>
          </w:tcPr>
          <w:p w14:paraId="4501CED4" w14:textId="270AEB7A"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7</w:t>
            </w:r>
          </w:p>
        </w:tc>
        <w:tc>
          <w:tcPr>
            <w:tcW w:w="1559" w:type="dxa"/>
          </w:tcPr>
          <w:p w14:paraId="716872FB" w14:textId="1F82DEF3"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8</w:t>
            </w:r>
          </w:p>
        </w:tc>
      </w:tr>
      <w:tr w:rsidR="00A81E8D" w14:paraId="16C9AB54" w14:textId="77777777" w:rsidTr="00CC3256">
        <w:tc>
          <w:tcPr>
            <w:tcW w:w="1361" w:type="dxa"/>
          </w:tcPr>
          <w:p w14:paraId="708E427E" w14:textId="4B65C981" w:rsidR="00A81E8D" w:rsidRPr="00CC3256" w:rsidRDefault="00CC3256" w:rsidP="00A81E8D">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Paliwo</w:t>
            </w:r>
          </w:p>
        </w:tc>
        <w:tc>
          <w:tcPr>
            <w:tcW w:w="560" w:type="dxa"/>
          </w:tcPr>
          <w:p w14:paraId="2900C33E" w14:textId="2D3BF762" w:rsidR="00A81E8D" w:rsidRPr="00CC3256" w:rsidRDefault="00A81E8D" w:rsidP="00A81E8D">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JM</w:t>
            </w:r>
          </w:p>
        </w:tc>
        <w:tc>
          <w:tcPr>
            <w:tcW w:w="847" w:type="dxa"/>
          </w:tcPr>
          <w:p w14:paraId="1D4EF885" w14:textId="4E336D40" w:rsidR="00A81E8D" w:rsidRPr="00CC3256" w:rsidRDefault="00A81E8D" w:rsidP="00A81E8D">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ilość</w:t>
            </w:r>
          </w:p>
        </w:tc>
        <w:tc>
          <w:tcPr>
            <w:tcW w:w="2478" w:type="dxa"/>
          </w:tcPr>
          <w:p w14:paraId="79A0B55E" w14:textId="7983D8DE" w:rsidR="00A81E8D" w:rsidRPr="00CC3256" w:rsidRDefault="00A81E8D" w:rsidP="00A81E8D">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 xml:space="preserve">Cena hurtowa netto na dzień </w:t>
            </w:r>
            <w:r w:rsidR="00B55D84">
              <w:rPr>
                <w:rFonts w:asciiTheme="majorHAnsi" w:hAnsiTheme="majorHAnsi" w:cstheme="majorHAnsi"/>
                <w:szCs w:val="22"/>
                <w:u w:val="single"/>
                <w:lang w:val="pl-PL" w:eastAsia="pl-PL"/>
              </w:rPr>
              <w:t>05</w:t>
            </w:r>
            <w:r w:rsidRPr="00CC3256">
              <w:rPr>
                <w:rFonts w:asciiTheme="majorHAnsi" w:hAnsiTheme="majorHAnsi" w:cstheme="majorHAnsi"/>
                <w:szCs w:val="22"/>
                <w:u w:val="single"/>
                <w:lang w:val="pl-PL" w:eastAsia="pl-PL"/>
              </w:rPr>
              <w:t>.</w:t>
            </w:r>
            <w:r w:rsidR="001A1766" w:rsidRPr="00CC3256">
              <w:rPr>
                <w:rFonts w:asciiTheme="majorHAnsi" w:hAnsiTheme="majorHAnsi" w:cstheme="majorHAnsi"/>
                <w:szCs w:val="22"/>
                <w:u w:val="single"/>
                <w:lang w:val="pl-PL" w:eastAsia="pl-PL"/>
              </w:rPr>
              <w:t>1</w:t>
            </w:r>
            <w:r w:rsidR="00B55D84">
              <w:rPr>
                <w:rFonts w:asciiTheme="majorHAnsi" w:hAnsiTheme="majorHAnsi" w:cstheme="majorHAnsi"/>
                <w:szCs w:val="22"/>
                <w:u w:val="single"/>
                <w:lang w:val="pl-PL" w:eastAsia="pl-PL"/>
              </w:rPr>
              <w:t>2</w:t>
            </w:r>
            <w:r w:rsidRPr="00CC3256">
              <w:rPr>
                <w:rFonts w:asciiTheme="majorHAnsi" w:hAnsiTheme="majorHAnsi" w:cstheme="majorHAnsi"/>
                <w:szCs w:val="22"/>
                <w:u w:val="single"/>
                <w:lang w:val="pl-PL" w:eastAsia="pl-PL"/>
              </w:rPr>
              <w:t>.202</w:t>
            </w:r>
            <w:r w:rsidR="00B55D84">
              <w:rPr>
                <w:rFonts w:asciiTheme="majorHAnsi" w:hAnsiTheme="majorHAnsi" w:cstheme="majorHAnsi"/>
                <w:szCs w:val="22"/>
                <w:u w:val="single"/>
                <w:lang w:val="pl-PL" w:eastAsia="pl-PL"/>
              </w:rPr>
              <w:t xml:space="preserve">5 </w:t>
            </w:r>
            <w:r w:rsidRPr="00CC3256">
              <w:rPr>
                <w:rFonts w:asciiTheme="majorHAnsi" w:hAnsiTheme="majorHAnsi" w:cstheme="majorHAnsi"/>
                <w:szCs w:val="22"/>
                <w:u w:val="single"/>
                <w:lang w:val="pl-PL" w:eastAsia="pl-PL"/>
              </w:rPr>
              <w:t>(zł/litr)</w:t>
            </w:r>
          </w:p>
        </w:tc>
        <w:tc>
          <w:tcPr>
            <w:tcW w:w="1276" w:type="dxa"/>
          </w:tcPr>
          <w:p w14:paraId="255ADA0D" w14:textId="7721CE2C" w:rsidR="00A81E8D" w:rsidRPr="00CC3256" w:rsidRDefault="00A81E8D" w:rsidP="00A81E8D">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Stały rabat (zł/litr)</w:t>
            </w:r>
          </w:p>
        </w:tc>
        <w:tc>
          <w:tcPr>
            <w:tcW w:w="1523" w:type="dxa"/>
          </w:tcPr>
          <w:p w14:paraId="296BE4CA" w14:textId="66EF64D2" w:rsidR="00A81E8D" w:rsidRPr="00CC3256" w:rsidRDefault="00A81E8D" w:rsidP="00A81E8D">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Cena netto po rabacie (zł/litr)</w:t>
            </w:r>
          </w:p>
        </w:tc>
        <w:tc>
          <w:tcPr>
            <w:tcW w:w="886" w:type="dxa"/>
          </w:tcPr>
          <w:p w14:paraId="2B34D879" w14:textId="08FBA96E" w:rsidR="00A81E8D" w:rsidRPr="00CC3256" w:rsidRDefault="00A81E8D" w:rsidP="00A81E8D">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VAT %</w:t>
            </w:r>
          </w:p>
        </w:tc>
        <w:tc>
          <w:tcPr>
            <w:tcW w:w="1559" w:type="dxa"/>
          </w:tcPr>
          <w:p w14:paraId="2561718D" w14:textId="3B876F40" w:rsidR="00A81E8D" w:rsidRPr="00CC3256" w:rsidRDefault="00A81E8D" w:rsidP="00A81E8D">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Wartość brutto (3*6*7)</w:t>
            </w:r>
          </w:p>
        </w:tc>
      </w:tr>
      <w:tr w:rsidR="00A81E8D" w14:paraId="74CCEC50" w14:textId="77777777" w:rsidTr="00CC3256">
        <w:tc>
          <w:tcPr>
            <w:tcW w:w="1361" w:type="dxa"/>
          </w:tcPr>
          <w:p w14:paraId="53AA6DCF" w14:textId="721F0C45" w:rsidR="00A81E8D" w:rsidRPr="00CC3256" w:rsidRDefault="00CC3256" w:rsidP="00A81E8D">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Olej napędowy</w:t>
            </w:r>
          </w:p>
        </w:tc>
        <w:tc>
          <w:tcPr>
            <w:tcW w:w="560" w:type="dxa"/>
          </w:tcPr>
          <w:p w14:paraId="51BE7880" w14:textId="1C99CF17" w:rsidR="00A81E8D" w:rsidRPr="00CC3256" w:rsidRDefault="00A81E8D" w:rsidP="00A81E8D">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litr</w:t>
            </w:r>
          </w:p>
        </w:tc>
        <w:tc>
          <w:tcPr>
            <w:tcW w:w="847" w:type="dxa"/>
          </w:tcPr>
          <w:p w14:paraId="1321AF2E" w14:textId="19DEB700" w:rsidR="00A81E8D" w:rsidRPr="00CC3256" w:rsidRDefault="00FE5711" w:rsidP="00A81E8D">
            <w:pPr>
              <w:pStyle w:val="Zwykytekst"/>
              <w:spacing w:line="360" w:lineRule="auto"/>
              <w:ind w:right="85"/>
              <w:jc w:val="both"/>
              <w:rPr>
                <w:rFonts w:asciiTheme="majorHAnsi" w:hAnsiTheme="majorHAnsi" w:cstheme="majorHAnsi"/>
                <w:szCs w:val="22"/>
                <w:u w:val="single"/>
                <w:lang w:val="pl-PL" w:eastAsia="pl-PL"/>
              </w:rPr>
            </w:pPr>
            <w:r>
              <w:rPr>
                <w:rFonts w:asciiTheme="majorHAnsi" w:hAnsiTheme="majorHAnsi" w:cstheme="majorHAnsi"/>
                <w:szCs w:val="22"/>
                <w:u w:val="single"/>
                <w:lang w:val="pl-PL" w:eastAsia="pl-PL"/>
              </w:rPr>
              <w:t>28</w:t>
            </w:r>
            <w:bookmarkStart w:id="9" w:name="_GoBack"/>
            <w:bookmarkEnd w:id="9"/>
            <w:r w:rsidR="00CC3256" w:rsidRPr="00CC3256">
              <w:rPr>
                <w:rFonts w:asciiTheme="majorHAnsi" w:hAnsiTheme="majorHAnsi" w:cstheme="majorHAnsi"/>
                <w:szCs w:val="22"/>
                <w:u w:val="single"/>
                <w:lang w:val="pl-PL" w:eastAsia="pl-PL"/>
              </w:rPr>
              <w:t>000</w:t>
            </w:r>
          </w:p>
        </w:tc>
        <w:tc>
          <w:tcPr>
            <w:tcW w:w="2478" w:type="dxa"/>
          </w:tcPr>
          <w:p w14:paraId="0E4A21AD" w14:textId="3200ED45" w:rsidR="00A81E8D" w:rsidRPr="00CC3256" w:rsidRDefault="00A81E8D" w:rsidP="00A81E8D">
            <w:pPr>
              <w:pStyle w:val="Zwykytekst"/>
              <w:spacing w:line="360" w:lineRule="auto"/>
              <w:ind w:right="85"/>
              <w:jc w:val="both"/>
              <w:rPr>
                <w:rFonts w:asciiTheme="majorHAnsi" w:hAnsiTheme="majorHAnsi" w:cstheme="majorHAnsi"/>
                <w:szCs w:val="22"/>
                <w:u w:val="single"/>
                <w:lang w:val="pl-PL" w:eastAsia="pl-PL"/>
              </w:rPr>
            </w:pPr>
          </w:p>
        </w:tc>
        <w:tc>
          <w:tcPr>
            <w:tcW w:w="1276" w:type="dxa"/>
          </w:tcPr>
          <w:p w14:paraId="4CFA9289" w14:textId="77777777" w:rsidR="00A81E8D" w:rsidRPr="00CC3256" w:rsidRDefault="00A81E8D" w:rsidP="00A81E8D">
            <w:pPr>
              <w:pStyle w:val="Zwykytekst"/>
              <w:spacing w:line="360" w:lineRule="auto"/>
              <w:ind w:right="85"/>
              <w:jc w:val="both"/>
              <w:rPr>
                <w:rFonts w:asciiTheme="majorHAnsi" w:hAnsiTheme="majorHAnsi" w:cstheme="majorHAnsi"/>
                <w:szCs w:val="22"/>
                <w:u w:val="single"/>
                <w:lang w:val="pl-PL" w:eastAsia="pl-PL"/>
              </w:rPr>
            </w:pPr>
          </w:p>
        </w:tc>
        <w:tc>
          <w:tcPr>
            <w:tcW w:w="1523" w:type="dxa"/>
          </w:tcPr>
          <w:p w14:paraId="43D45D72" w14:textId="27DC818D" w:rsidR="00A81E8D" w:rsidRPr="00CC3256" w:rsidRDefault="00A81E8D" w:rsidP="00A81E8D">
            <w:pPr>
              <w:pStyle w:val="Zwykytekst"/>
              <w:spacing w:line="360" w:lineRule="auto"/>
              <w:ind w:right="85"/>
              <w:jc w:val="both"/>
              <w:rPr>
                <w:rFonts w:asciiTheme="majorHAnsi" w:hAnsiTheme="majorHAnsi" w:cstheme="majorHAnsi"/>
                <w:szCs w:val="22"/>
                <w:u w:val="single"/>
                <w:lang w:val="pl-PL" w:eastAsia="pl-PL"/>
              </w:rPr>
            </w:pPr>
          </w:p>
        </w:tc>
        <w:tc>
          <w:tcPr>
            <w:tcW w:w="886" w:type="dxa"/>
          </w:tcPr>
          <w:p w14:paraId="4511C9C9" w14:textId="689B4615" w:rsidR="00A81E8D" w:rsidRPr="00CC3256" w:rsidRDefault="00A81E8D" w:rsidP="00A81E8D">
            <w:pPr>
              <w:pStyle w:val="Zwykytekst"/>
              <w:spacing w:line="360" w:lineRule="auto"/>
              <w:ind w:right="85"/>
              <w:jc w:val="both"/>
              <w:rPr>
                <w:rFonts w:asciiTheme="majorHAnsi" w:hAnsiTheme="majorHAnsi" w:cstheme="majorHAnsi"/>
                <w:szCs w:val="22"/>
                <w:u w:val="single"/>
                <w:lang w:val="pl-PL" w:eastAsia="pl-PL"/>
              </w:rPr>
            </w:pPr>
          </w:p>
        </w:tc>
        <w:tc>
          <w:tcPr>
            <w:tcW w:w="1559" w:type="dxa"/>
          </w:tcPr>
          <w:p w14:paraId="56770906" w14:textId="77777777" w:rsidR="00A81E8D" w:rsidRPr="00CC3256" w:rsidRDefault="00A81E8D" w:rsidP="00A81E8D">
            <w:pPr>
              <w:pStyle w:val="Zwykytekst"/>
              <w:spacing w:line="360" w:lineRule="auto"/>
              <w:ind w:right="85"/>
              <w:jc w:val="both"/>
              <w:rPr>
                <w:rFonts w:asciiTheme="majorHAnsi" w:hAnsiTheme="majorHAnsi" w:cstheme="majorHAnsi"/>
                <w:szCs w:val="22"/>
                <w:u w:val="single"/>
                <w:lang w:val="pl-PL" w:eastAsia="pl-PL"/>
              </w:rPr>
            </w:pPr>
          </w:p>
        </w:tc>
      </w:tr>
      <w:tr w:rsidR="00A81E8D" w14:paraId="3E45ED48" w14:textId="77777777" w:rsidTr="00CC3256">
        <w:tc>
          <w:tcPr>
            <w:tcW w:w="1361" w:type="dxa"/>
          </w:tcPr>
          <w:p w14:paraId="57185E7F" w14:textId="39D3E584" w:rsidR="00A81E8D" w:rsidRPr="00CC3256" w:rsidRDefault="00CC3256" w:rsidP="00474C48">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Benzyna bezołowiowa 95</w:t>
            </w:r>
          </w:p>
        </w:tc>
        <w:tc>
          <w:tcPr>
            <w:tcW w:w="560" w:type="dxa"/>
          </w:tcPr>
          <w:p w14:paraId="7492BF1B" w14:textId="2921DC43"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litr</w:t>
            </w:r>
          </w:p>
        </w:tc>
        <w:tc>
          <w:tcPr>
            <w:tcW w:w="847" w:type="dxa"/>
          </w:tcPr>
          <w:p w14:paraId="3CBA6D5D" w14:textId="0C8C1D58" w:rsidR="00A81E8D" w:rsidRPr="00CC3256" w:rsidRDefault="00CC3256" w:rsidP="00474C48">
            <w:pPr>
              <w:pStyle w:val="Zwykytekst"/>
              <w:spacing w:line="360" w:lineRule="auto"/>
              <w:ind w:right="85"/>
              <w:jc w:val="both"/>
              <w:rPr>
                <w:rFonts w:asciiTheme="majorHAnsi" w:hAnsiTheme="majorHAnsi" w:cstheme="majorHAnsi"/>
                <w:szCs w:val="22"/>
                <w:u w:val="single"/>
                <w:lang w:val="pl-PL" w:eastAsia="pl-PL"/>
              </w:rPr>
            </w:pPr>
            <w:r w:rsidRPr="00CC3256">
              <w:rPr>
                <w:rFonts w:asciiTheme="majorHAnsi" w:hAnsiTheme="majorHAnsi" w:cstheme="majorHAnsi"/>
                <w:szCs w:val="22"/>
                <w:u w:val="single"/>
                <w:lang w:val="pl-PL" w:eastAsia="pl-PL"/>
              </w:rPr>
              <w:t>5000</w:t>
            </w:r>
          </w:p>
        </w:tc>
        <w:tc>
          <w:tcPr>
            <w:tcW w:w="2478" w:type="dxa"/>
          </w:tcPr>
          <w:p w14:paraId="57025AAE" w14:textId="77777777"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p>
        </w:tc>
        <w:tc>
          <w:tcPr>
            <w:tcW w:w="1276" w:type="dxa"/>
          </w:tcPr>
          <w:p w14:paraId="105DB382" w14:textId="77777777"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p>
        </w:tc>
        <w:tc>
          <w:tcPr>
            <w:tcW w:w="1523" w:type="dxa"/>
          </w:tcPr>
          <w:p w14:paraId="75BC4416" w14:textId="77777777"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p>
        </w:tc>
        <w:tc>
          <w:tcPr>
            <w:tcW w:w="886" w:type="dxa"/>
          </w:tcPr>
          <w:p w14:paraId="528CF33B" w14:textId="77777777"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p>
        </w:tc>
        <w:tc>
          <w:tcPr>
            <w:tcW w:w="1559" w:type="dxa"/>
          </w:tcPr>
          <w:p w14:paraId="045C065D" w14:textId="77777777" w:rsidR="00A81E8D" w:rsidRPr="00CC3256" w:rsidRDefault="00A81E8D" w:rsidP="00474C48">
            <w:pPr>
              <w:pStyle w:val="Zwykytekst"/>
              <w:spacing w:line="360" w:lineRule="auto"/>
              <w:ind w:right="85"/>
              <w:jc w:val="both"/>
              <w:rPr>
                <w:rFonts w:asciiTheme="majorHAnsi" w:hAnsiTheme="majorHAnsi" w:cstheme="majorHAnsi"/>
                <w:szCs w:val="22"/>
                <w:u w:val="single"/>
                <w:lang w:val="pl-PL" w:eastAsia="pl-PL"/>
              </w:rPr>
            </w:pPr>
          </w:p>
        </w:tc>
      </w:tr>
    </w:tbl>
    <w:p w14:paraId="36127E16" w14:textId="51135EDE" w:rsidR="00642B6B" w:rsidRDefault="00642B6B" w:rsidP="00474C48">
      <w:pPr>
        <w:pStyle w:val="Zwykytekst"/>
        <w:spacing w:line="360" w:lineRule="auto"/>
        <w:ind w:left="360" w:right="85"/>
        <w:jc w:val="both"/>
        <w:rPr>
          <w:rFonts w:asciiTheme="majorHAnsi" w:hAnsiTheme="majorHAnsi" w:cstheme="majorHAnsi"/>
          <w:sz w:val="22"/>
          <w:szCs w:val="22"/>
          <w:u w:val="single"/>
          <w:lang w:val="pl-PL" w:eastAsia="pl-PL"/>
        </w:rPr>
      </w:pPr>
    </w:p>
    <w:p w14:paraId="68FAEC13" w14:textId="520441E2" w:rsidR="00CC3256" w:rsidRPr="001A1766" w:rsidRDefault="00CC3256" w:rsidP="00CC3256">
      <w:pPr>
        <w:pStyle w:val="Akapitzlist"/>
        <w:numPr>
          <w:ilvl w:val="0"/>
          <w:numId w:val="39"/>
        </w:numPr>
        <w:suppressAutoHyphens/>
        <w:jc w:val="both"/>
        <w:rPr>
          <w:rFonts w:asciiTheme="majorHAnsi" w:hAnsiTheme="majorHAnsi" w:cstheme="majorHAnsi"/>
          <w:b/>
          <w:sz w:val="22"/>
          <w:szCs w:val="22"/>
          <w:u w:val="single"/>
        </w:rPr>
      </w:pPr>
      <w:r w:rsidRPr="00E44BB7">
        <w:rPr>
          <w:rFonts w:asciiTheme="majorHAnsi" w:eastAsia="Lucida Sans Unicode" w:hAnsiTheme="majorHAnsi" w:cstheme="majorHAnsi"/>
          <w:b/>
          <w:bCs/>
          <w:color w:val="000000"/>
          <w:kern w:val="3"/>
          <w:sz w:val="22"/>
          <w:szCs w:val="22"/>
          <w:u w:val="single"/>
          <w:lang w:eastAsia="en-US" w:bidi="en-US"/>
        </w:rPr>
        <w:t xml:space="preserve">Kryterium nr </w:t>
      </w:r>
      <w:r>
        <w:rPr>
          <w:rFonts w:asciiTheme="majorHAnsi" w:eastAsia="Lucida Sans Unicode" w:hAnsiTheme="majorHAnsi" w:cstheme="majorHAnsi"/>
          <w:b/>
          <w:bCs/>
          <w:color w:val="000000"/>
          <w:kern w:val="3"/>
          <w:sz w:val="22"/>
          <w:szCs w:val="22"/>
          <w:u w:val="single"/>
          <w:lang w:eastAsia="en-US" w:bidi="en-US"/>
        </w:rPr>
        <w:t>2:</w:t>
      </w:r>
      <w:r w:rsidRPr="00E44BB7">
        <w:rPr>
          <w:rFonts w:asciiTheme="majorHAnsi" w:eastAsia="Lucida Sans Unicode" w:hAnsiTheme="majorHAnsi" w:cstheme="majorHAnsi"/>
          <w:b/>
          <w:bCs/>
          <w:color w:val="000000"/>
          <w:kern w:val="3"/>
          <w:sz w:val="22"/>
          <w:szCs w:val="22"/>
          <w:u w:val="single"/>
          <w:lang w:eastAsia="en-US" w:bidi="en-US"/>
        </w:rPr>
        <w:t xml:space="preserve"> </w:t>
      </w:r>
      <w:r w:rsidRPr="001A1766">
        <w:rPr>
          <w:rFonts w:asciiTheme="majorHAnsi" w:hAnsiTheme="majorHAnsi" w:cstheme="majorHAnsi"/>
          <w:b/>
          <w:sz w:val="22"/>
          <w:szCs w:val="22"/>
          <w:u w:val="single"/>
        </w:rPr>
        <w:t>Stały upust na paliwa:……………………%</w:t>
      </w:r>
    </w:p>
    <w:p w14:paraId="6F2B3E1E" w14:textId="77777777" w:rsidR="00CC3256" w:rsidRDefault="00CC3256" w:rsidP="00474C48">
      <w:pPr>
        <w:pStyle w:val="Zwykytekst"/>
        <w:spacing w:line="360" w:lineRule="auto"/>
        <w:ind w:left="360" w:right="85"/>
        <w:jc w:val="both"/>
        <w:rPr>
          <w:rFonts w:asciiTheme="majorHAnsi" w:hAnsiTheme="majorHAnsi" w:cstheme="majorHAnsi"/>
          <w:sz w:val="22"/>
          <w:szCs w:val="22"/>
          <w:u w:val="single"/>
          <w:lang w:val="pl-PL" w:eastAsia="pl-PL"/>
        </w:rPr>
      </w:pPr>
    </w:p>
    <w:p w14:paraId="30045287" w14:textId="40E99F2A" w:rsidR="00320F0F" w:rsidRPr="00312F5B" w:rsidRDefault="00320F0F" w:rsidP="00320F0F">
      <w:pPr>
        <w:widowControl w:val="0"/>
        <w:numPr>
          <w:ilvl w:val="0"/>
          <w:numId w:val="39"/>
        </w:numPr>
        <w:tabs>
          <w:tab w:val="left" w:pos="-29536"/>
          <w:tab w:val="left" w:pos="-24468"/>
          <w:tab w:val="left" w:pos="-9811"/>
        </w:tabs>
        <w:suppressAutoHyphens/>
        <w:autoSpaceDN w:val="0"/>
        <w:spacing w:line="276" w:lineRule="auto"/>
        <w:jc w:val="both"/>
        <w:textAlignment w:val="baseline"/>
        <w:rPr>
          <w:rFonts w:asciiTheme="majorHAnsi" w:eastAsia="Lucida Sans Unicode" w:hAnsiTheme="majorHAnsi" w:cstheme="majorHAnsi"/>
          <w:b/>
          <w:bCs/>
          <w:color w:val="000000"/>
          <w:kern w:val="3"/>
          <w:sz w:val="22"/>
          <w:szCs w:val="22"/>
          <w:lang w:eastAsia="en-US" w:bidi="en-US"/>
        </w:rPr>
      </w:pPr>
      <w:r w:rsidRPr="00E44BB7">
        <w:rPr>
          <w:rFonts w:asciiTheme="majorHAnsi" w:eastAsia="Lucida Sans Unicode" w:hAnsiTheme="majorHAnsi" w:cstheme="majorHAnsi"/>
          <w:b/>
          <w:bCs/>
          <w:color w:val="000000"/>
          <w:kern w:val="3"/>
          <w:sz w:val="22"/>
          <w:szCs w:val="22"/>
          <w:u w:val="single"/>
          <w:lang w:eastAsia="en-US" w:bidi="en-US"/>
        </w:rPr>
        <w:t xml:space="preserve">Kryterium nr </w:t>
      </w:r>
      <w:r w:rsidR="00CC3256">
        <w:rPr>
          <w:rFonts w:asciiTheme="majorHAnsi" w:eastAsia="Lucida Sans Unicode" w:hAnsiTheme="majorHAnsi" w:cstheme="majorHAnsi"/>
          <w:b/>
          <w:bCs/>
          <w:color w:val="000000"/>
          <w:kern w:val="3"/>
          <w:sz w:val="22"/>
          <w:szCs w:val="22"/>
          <w:u w:val="single"/>
          <w:lang w:eastAsia="en-US" w:bidi="en-US"/>
        </w:rPr>
        <w:t>3</w:t>
      </w:r>
      <w:r w:rsidRPr="00E44BB7">
        <w:rPr>
          <w:rFonts w:asciiTheme="majorHAnsi" w:eastAsia="Lucida Sans Unicode" w:hAnsiTheme="majorHAnsi" w:cstheme="majorHAnsi"/>
          <w:b/>
          <w:bCs/>
          <w:color w:val="000000"/>
          <w:kern w:val="3"/>
          <w:sz w:val="22"/>
          <w:szCs w:val="22"/>
          <w:u w:val="single"/>
          <w:lang w:eastAsia="en-US" w:bidi="en-US"/>
        </w:rPr>
        <w:t xml:space="preserve"> </w:t>
      </w:r>
      <w:r w:rsidR="00CC3256" w:rsidRPr="000F68F6">
        <w:rPr>
          <w:rFonts w:asciiTheme="majorHAnsi" w:hAnsiTheme="majorHAnsi" w:cstheme="majorHAnsi"/>
          <w:b/>
          <w:color w:val="000000"/>
          <w:sz w:val="22"/>
          <w:szCs w:val="22"/>
        </w:rPr>
        <w:t>Odległość stacji benzynowej od siedziby Zamawiającego</w:t>
      </w:r>
      <w:r>
        <w:rPr>
          <w:rFonts w:asciiTheme="majorHAnsi" w:eastAsia="Lucida Sans Unicode" w:hAnsiTheme="majorHAnsi" w:cstheme="majorHAnsi"/>
          <w:b/>
          <w:bCs/>
          <w:color w:val="000000"/>
          <w:kern w:val="3"/>
          <w:sz w:val="22"/>
          <w:szCs w:val="22"/>
          <w:u w:val="single"/>
          <w:lang w:eastAsia="en-US" w:bidi="en-US"/>
        </w:rPr>
        <w:t>:</w:t>
      </w:r>
    </w:p>
    <w:p w14:paraId="3455FEB6" w14:textId="621961FC" w:rsidR="00CC3256" w:rsidRDefault="00CC3256" w:rsidP="00320F0F">
      <w:pPr>
        <w:widowControl w:val="0"/>
        <w:tabs>
          <w:tab w:val="left" w:pos="-29536"/>
          <w:tab w:val="left" w:pos="-24468"/>
          <w:tab w:val="left" w:pos="-9811"/>
        </w:tabs>
        <w:autoSpaceDN w:val="0"/>
        <w:spacing w:line="276" w:lineRule="auto"/>
        <w:ind w:left="360"/>
        <w:jc w:val="both"/>
        <w:textAlignment w:val="baseline"/>
        <w:rPr>
          <w:rFonts w:asciiTheme="majorHAnsi" w:eastAsia="Lucida Sans Unicode" w:hAnsiTheme="majorHAnsi" w:cstheme="majorHAnsi"/>
          <w:i/>
          <w:iCs/>
          <w:color w:val="000000"/>
          <w:kern w:val="3"/>
          <w:sz w:val="22"/>
          <w:szCs w:val="22"/>
          <w:lang w:eastAsia="en-US" w:bidi="en-US"/>
        </w:rPr>
      </w:pPr>
      <w:r>
        <w:rPr>
          <w:rFonts w:ascii="Cambria" w:hAnsi="Cambria"/>
        </w:rPr>
        <w:t xml:space="preserve">Oświadczam, że stacja benzynowa zlokalizowana jest pod adresem: </w:t>
      </w:r>
      <w:r>
        <w:rPr>
          <w:rFonts w:ascii="Cambria" w:hAnsi="Cambria"/>
        </w:rPr>
        <w:lastRenderedPageBreak/>
        <w:t>………………………………………………………………………………… tj. w odległości …………………… od siedziby Zamawiającego licząc po najkrótszej możliwej trasie po drogach publicznych.</w:t>
      </w:r>
    </w:p>
    <w:p w14:paraId="4B641F9A" w14:textId="4C87F0B8" w:rsidR="00320F0F" w:rsidRPr="00E44BB7" w:rsidRDefault="00320F0F" w:rsidP="00320F0F">
      <w:pPr>
        <w:widowControl w:val="0"/>
        <w:tabs>
          <w:tab w:val="left" w:pos="-29536"/>
          <w:tab w:val="left" w:pos="-24468"/>
          <w:tab w:val="left" w:pos="-9811"/>
        </w:tabs>
        <w:autoSpaceDN w:val="0"/>
        <w:spacing w:line="276" w:lineRule="auto"/>
        <w:ind w:left="360"/>
        <w:jc w:val="both"/>
        <w:textAlignment w:val="baseline"/>
        <w:rPr>
          <w:rFonts w:asciiTheme="majorHAnsi" w:eastAsia="Lucida Sans Unicode" w:hAnsiTheme="majorHAnsi" w:cstheme="majorHAnsi"/>
          <w:i/>
          <w:iCs/>
          <w:color w:val="000000"/>
          <w:kern w:val="3"/>
          <w:sz w:val="22"/>
          <w:szCs w:val="22"/>
          <w:lang w:eastAsia="en-US" w:bidi="en-US"/>
        </w:rPr>
      </w:pPr>
      <w:r w:rsidRPr="00E44BB7">
        <w:rPr>
          <w:rFonts w:asciiTheme="majorHAnsi" w:eastAsia="Lucida Sans Unicode" w:hAnsiTheme="majorHAnsi" w:cstheme="majorHAnsi"/>
          <w:i/>
          <w:iCs/>
          <w:color w:val="000000"/>
          <w:kern w:val="3"/>
          <w:sz w:val="22"/>
          <w:szCs w:val="22"/>
          <w:lang w:eastAsia="en-US" w:bidi="en-US"/>
        </w:rPr>
        <w:t xml:space="preserve">(należy wskazać zgodnie z Kryterium nr </w:t>
      </w:r>
      <w:r w:rsidR="00CC3256">
        <w:rPr>
          <w:rFonts w:asciiTheme="majorHAnsi" w:eastAsia="Lucida Sans Unicode" w:hAnsiTheme="majorHAnsi" w:cstheme="majorHAnsi"/>
          <w:i/>
          <w:iCs/>
          <w:color w:val="000000"/>
          <w:kern w:val="3"/>
          <w:sz w:val="22"/>
          <w:szCs w:val="22"/>
          <w:lang w:eastAsia="en-US" w:bidi="en-US"/>
        </w:rPr>
        <w:t>2</w:t>
      </w:r>
      <w:r w:rsidRPr="00E44BB7">
        <w:rPr>
          <w:rFonts w:asciiTheme="majorHAnsi" w:eastAsia="Lucida Sans Unicode" w:hAnsiTheme="majorHAnsi" w:cstheme="majorHAnsi"/>
          <w:i/>
          <w:iCs/>
          <w:color w:val="000000"/>
          <w:kern w:val="3"/>
          <w:sz w:val="22"/>
          <w:szCs w:val="22"/>
          <w:lang w:eastAsia="en-US" w:bidi="en-US"/>
        </w:rPr>
        <w:t xml:space="preserve"> opisanym w </w:t>
      </w:r>
      <w:r w:rsidR="006906A0">
        <w:rPr>
          <w:rFonts w:asciiTheme="majorHAnsi" w:eastAsia="Lucida Sans Unicode" w:hAnsiTheme="majorHAnsi" w:cstheme="majorHAnsi"/>
          <w:i/>
          <w:iCs/>
          <w:color w:val="000000"/>
          <w:kern w:val="3"/>
          <w:sz w:val="22"/>
          <w:szCs w:val="22"/>
          <w:lang w:eastAsia="en-US" w:bidi="en-US"/>
        </w:rPr>
        <w:t>Dziale XV SWZ.</w:t>
      </w:r>
      <w:r w:rsidRPr="00E44BB7">
        <w:rPr>
          <w:rFonts w:asciiTheme="majorHAnsi" w:eastAsia="Lucida Sans Unicode" w:hAnsiTheme="majorHAnsi" w:cstheme="majorHAnsi"/>
          <w:i/>
          <w:iCs/>
          <w:color w:val="000000"/>
          <w:kern w:val="3"/>
          <w:sz w:val="22"/>
          <w:szCs w:val="22"/>
          <w:lang w:eastAsia="en-US" w:bidi="en-US"/>
        </w:rPr>
        <w:t>).</w:t>
      </w:r>
    </w:p>
    <w:p w14:paraId="71D61B18" w14:textId="77777777" w:rsidR="00A81E8D" w:rsidRPr="0054430D" w:rsidRDefault="00A81E8D" w:rsidP="00A81E8D">
      <w:pPr>
        <w:widowControl w:val="0"/>
        <w:tabs>
          <w:tab w:val="left" w:pos="-29536"/>
          <w:tab w:val="left" w:pos="-24468"/>
          <w:tab w:val="left" w:pos="-9811"/>
        </w:tabs>
        <w:jc w:val="both"/>
        <w:rPr>
          <w:rFonts w:asciiTheme="majorHAnsi" w:hAnsiTheme="majorHAnsi" w:cstheme="majorHAnsi"/>
          <w:b/>
          <w:color w:val="000000"/>
          <w:sz w:val="22"/>
          <w:szCs w:val="22"/>
        </w:rPr>
      </w:pPr>
      <w:r w:rsidRPr="0054430D">
        <w:rPr>
          <w:rFonts w:asciiTheme="majorHAnsi" w:hAnsiTheme="majorHAnsi" w:cstheme="majorHAnsi"/>
          <w:b/>
          <w:color w:val="000000"/>
          <w:sz w:val="22"/>
          <w:szCs w:val="22"/>
        </w:rPr>
        <w:t>*skreślić niepotrzebne</w:t>
      </w:r>
    </w:p>
    <w:p w14:paraId="202428D4" w14:textId="77777777" w:rsidR="00474C48" w:rsidRPr="00474C48" w:rsidRDefault="00474C48" w:rsidP="00474C48">
      <w:pPr>
        <w:widowControl w:val="0"/>
        <w:tabs>
          <w:tab w:val="left" w:pos="-29536"/>
          <w:tab w:val="left" w:pos="-24468"/>
          <w:tab w:val="left" w:pos="-9811"/>
        </w:tabs>
        <w:spacing w:after="200"/>
        <w:ind w:left="284"/>
        <w:jc w:val="both"/>
        <w:rPr>
          <w:rFonts w:asciiTheme="majorHAnsi" w:hAnsiTheme="majorHAnsi" w:cstheme="majorHAnsi"/>
          <w:color w:val="000000"/>
          <w:sz w:val="22"/>
          <w:szCs w:val="22"/>
        </w:rPr>
      </w:pPr>
    </w:p>
    <w:p w14:paraId="0DDD20C7" w14:textId="43C2B846" w:rsidR="0050010A" w:rsidRPr="0050010A" w:rsidRDefault="002E6438" w:rsidP="00604E4B">
      <w:pPr>
        <w:widowControl w:val="0"/>
        <w:numPr>
          <w:ilvl w:val="0"/>
          <w:numId w:val="20"/>
        </w:numPr>
        <w:tabs>
          <w:tab w:val="left" w:pos="-29536"/>
          <w:tab w:val="left" w:pos="-24468"/>
          <w:tab w:val="left" w:pos="-9811"/>
        </w:tabs>
        <w:spacing w:after="200"/>
        <w:ind w:left="284" w:hanging="284"/>
        <w:jc w:val="both"/>
        <w:rPr>
          <w:rFonts w:asciiTheme="majorHAnsi" w:hAnsiTheme="majorHAnsi" w:cstheme="majorHAnsi"/>
          <w:color w:val="000000"/>
          <w:sz w:val="22"/>
          <w:szCs w:val="22"/>
        </w:rPr>
      </w:pPr>
      <w:r w:rsidRPr="0054430D">
        <w:rPr>
          <w:rFonts w:asciiTheme="majorHAnsi" w:hAnsiTheme="majorHAnsi" w:cstheme="majorHAnsi"/>
          <w:b/>
          <w:color w:val="000000"/>
          <w:sz w:val="22"/>
          <w:szCs w:val="22"/>
        </w:rPr>
        <w:t>POZOSTAŁE OŚWIADCZENIA WYKONAWCY:</w:t>
      </w:r>
    </w:p>
    <w:p w14:paraId="76B366D2" w14:textId="5C7793C0" w:rsidR="002E6438" w:rsidRPr="0054430D" w:rsidRDefault="002E6438" w:rsidP="00604E4B">
      <w:pPr>
        <w:widowControl w:val="0"/>
        <w:numPr>
          <w:ilvl w:val="1"/>
          <w:numId w:val="20"/>
        </w:numPr>
        <w:tabs>
          <w:tab w:val="left" w:pos="-29536"/>
          <w:tab w:val="left" w:pos="-24468"/>
          <w:tab w:val="left" w:pos="-9811"/>
        </w:tabs>
        <w:spacing w:after="200"/>
        <w:ind w:left="284" w:hanging="426"/>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Zamówienie zostanie zrealizowane w zakresie i na zasadach określonych w SWZ, </w:t>
      </w:r>
      <w:r w:rsidR="003C3808">
        <w:rPr>
          <w:rFonts w:asciiTheme="majorHAnsi" w:hAnsiTheme="majorHAnsi" w:cstheme="majorHAnsi"/>
          <w:color w:val="000000"/>
          <w:sz w:val="22"/>
          <w:szCs w:val="22"/>
        </w:rPr>
        <w:br/>
      </w:r>
      <w:r w:rsidRPr="0054430D">
        <w:rPr>
          <w:rFonts w:asciiTheme="majorHAnsi" w:hAnsiTheme="majorHAnsi" w:cstheme="majorHAnsi"/>
          <w:color w:val="000000"/>
          <w:sz w:val="22"/>
          <w:szCs w:val="22"/>
        </w:rPr>
        <w:t>jej załącznikach, w tym wzorze umowy i kosztorysie ofertowym Wykonawcy.</w:t>
      </w:r>
    </w:p>
    <w:p w14:paraId="5B7C8B23" w14:textId="77777777" w:rsidR="002E6438" w:rsidRPr="0054430D" w:rsidRDefault="002E6438" w:rsidP="00604E4B">
      <w:pPr>
        <w:widowControl w:val="0"/>
        <w:numPr>
          <w:ilvl w:val="1"/>
          <w:numId w:val="20"/>
        </w:numPr>
        <w:tabs>
          <w:tab w:val="left" w:pos="-29536"/>
          <w:tab w:val="left" w:pos="-24468"/>
          <w:tab w:val="left" w:pos="-9811"/>
        </w:tabs>
        <w:spacing w:after="200"/>
        <w:ind w:left="284" w:hanging="426"/>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W cenie mojej/naszej oferty zostały uwzględnione wszystkie koszty wykonania zamówienia.</w:t>
      </w:r>
    </w:p>
    <w:p w14:paraId="53F29980" w14:textId="22EB682F" w:rsidR="002E6438" w:rsidRPr="0054430D" w:rsidRDefault="002E6438" w:rsidP="00604E4B">
      <w:pPr>
        <w:widowControl w:val="0"/>
        <w:numPr>
          <w:ilvl w:val="1"/>
          <w:numId w:val="20"/>
        </w:numPr>
        <w:tabs>
          <w:tab w:val="left" w:pos="-29536"/>
          <w:tab w:val="left" w:pos="-24468"/>
          <w:tab w:val="left" w:pos="-9811"/>
        </w:tabs>
        <w:spacing w:after="200"/>
        <w:ind w:left="284" w:hanging="426"/>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Zapoznałem/liśmy się z treścią SWZ, jej załącznikami w tym wzor</w:t>
      </w:r>
      <w:r w:rsidR="00C76128">
        <w:rPr>
          <w:rFonts w:asciiTheme="majorHAnsi" w:hAnsiTheme="majorHAnsi" w:cstheme="majorHAnsi"/>
          <w:color w:val="000000"/>
          <w:sz w:val="22"/>
          <w:szCs w:val="22"/>
        </w:rPr>
        <w:t xml:space="preserve">ami </w:t>
      </w:r>
      <w:r w:rsidRPr="0054430D">
        <w:rPr>
          <w:rFonts w:asciiTheme="majorHAnsi" w:hAnsiTheme="majorHAnsi" w:cstheme="majorHAnsi"/>
          <w:color w:val="000000"/>
          <w:sz w:val="22"/>
          <w:szCs w:val="22"/>
        </w:rPr>
        <w:t>umowy</w:t>
      </w:r>
      <w:r w:rsidR="00C76128">
        <w:rPr>
          <w:rFonts w:asciiTheme="majorHAnsi" w:hAnsiTheme="majorHAnsi" w:cstheme="majorHAnsi"/>
          <w:color w:val="000000"/>
          <w:sz w:val="22"/>
          <w:szCs w:val="22"/>
        </w:rPr>
        <w:t xml:space="preserve"> </w:t>
      </w:r>
      <w:r w:rsidRPr="0054430D">
        <w:rPr>
          <w:rFonts w:asciiTheme="majorHAnsi" w:hAnsiTheme="majorHAnsi" w:cstheme="majorHAnsi"/>
          <w:color w:val="000000"/>
          <w:sz w:val="22"/>
          <w:szCs w:val="22"/>
        </w:rPr>
        <w:t>oraz wszelkimi ich zmianami (jeżeli dotyczy), w pełni je akceptuje/my i nie wnoszę/wnosimy do nich zastrzeżeń oraz przyjmujemy warunki w nich zawarte.</w:t>
      </w:r>
    </w:p>
    <w:p w14:paraId="1CF7B0E6" w14:textId="77777777" w:rsidR="002E6438" w:rsidRPr="0054430D" w:rsidRDefault="002E6438" w:rsidP="00604E4B">
      <w:pPr>
        <w:widowControl w:val="0"/>
        <w:numPr>
          <w:ilvl w:val="1"/>
          <w:numId w:val="20"/>
        </w:numPr>
        <w:tabs>
          <w:tab w:val="left" w:pos="-29536"/>
          <w:tab w:val="left" w:pos="-24468"/>
          <w:tab w:val="left" w:pos="-9811"/>
        </w:tabs>
        <w:spacing w:after="200"/>
        <w:ind w:left="284" w:hanging="426"/>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Uważam/y się za związanych niniejszą ofertą na okres wskazany</w:t>
      </w:r>
      <w:r w:rsidRPr="0054430D">
        <w:rPr>
          <w:rFonts w:asciiTheme="majorHAnsi" w:hAnsiTheme="majorHAnsi" w:cstheme="majorHAnsi"/>
          <w:sz w:val="22"/>
          <w:szCs w:val="22"/>
        </w:rPr>
        <w:t xml:space="preserve"> w </w:t>
      </w:r>
      <w:r w:rsidRPr="0054430D">
        <w:rPr>
          <w:rFonts w:asciiTheme="majorHAnsi" w:hAnsiTheme="majorHAnsi" w:cstheme="majorHAnsi"/>
          <w:color w:val="000000"/>
          <w:sz w:val="22"/>
          <w:szCs w:val="22"/>
        </w:rPr>
        <w:t>Dziale X SWZ.</w:t>
      </w:r>
    </w:p>
    <w:p w14:paraId="654A2285" w14:textId="77777777" w:rsidR="002E6438" w:rsidRPr="0054430D" w:rsidRDefault="002E6438" w:rsidP="00604E4B">
      <w:pPr>
        <w:widowControl w:val="0"/>
        <w:numPr>
          <w:ilvl w:val="1"/>
          <w:numId w:val="20"/>
        </w:numPr>
        <w:tabs>
          <w:tab w:val="left" w:pos="-29536"/>
          <w:tab w:val="left" w:pos="-24468"/>
          <w:tab w:val="left" w:pos="-9811"/>
        </w:tabs>
        <w:spacing w:after="200"/>
        <w:ind w:left="284" w:hanging="426"/>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Oświadczam/my, że:</w:t>
      </w:r>
    </w:p>
    <w:p w14:paraId="681B46A5" w14:textId="77777777" w:rsidR="002E6438" w:rsidRPr="0054430D" w:rsidRDefault="002E6438" w:rsidP="00604E4B">
      <w:pPr>
        <w:widowControl w:val="0"/>
        <w:numPr>
          <w:ilvl w:val="2"/>
          <w:numId w:val="20"/>
        </w:numPr>
        <w:tabs>
          <w:tab w:val="left" w:pos="-29536"/>
          <w:tab w:val="left" w:pos="-24468"/>
          <w:tab w:val="left" w:pos="-9811"/>
        </w:tabs>
        <w:spacing w:after="200"/>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wybór naszej oferty </w:t>
      </w:r>
      <w:r w:rsidRPr="0054430D">
        <w:rPr>
          <w:rFonts w:asciiTheme="majorHAnsi" w:hAnsiTheme="majorHAnsi" w:cstheme="majorHAnsi"/>
          <w:b/>
          <w:color w:val="000000"/>
          <w:sz w:val="22"/>
          <w:szCs w:val="22"/>
        </w:rPr>
        <w:t>nie będzie*</w:t>
      </w:r>
      <w:r w:rsidRPr="0054430D">
        <w:rPr>
          <w:rFonts w:asciiTheme="majorHAnsi" w:hAnsiTheme="majorHAnsi" w:cstheme="majorHAnsi"/>
          <w:color w:val="000000"/>
          <w:sz w:val="22"/>
          <w:szCs w:val="22"/>
        </w:rPr>
        <w:t xml:space="preserve"> prowadził do powstania u Zamawiającego </w:t>
      </w:r>
      <w:r w:rsidRPr="0054430D">
        <w:rPr>
          <w:rFonts w:asciiTheme="majorHAnsi" w:hAnsiTheme="majorHAnsi" w:cstheme="majorHAnsi"/>
          <w:color w:val="000000"/>
          <w:sz w:val="22"/>
          <w:szCs w:val="22"/>
        </w:rPr>
        <w:br/>
        <w:t>obowiązku podatkowego zgodnie z przepisami o podatku od towarów i usług.</w:t>
      </w:r>
    </w:p>
    <w:p w14:paraId="79720B38" w14:textId="77777777" w:rsidR="002E6438" w:rsidRPr="0054430D" w:rsidRDefault="002E6438" w:rsidP="00604E4B">
      <w:pPr>
        <w:widowControl w:val="0"/>
        <w:numPr>
          <w:ilvl w:val="2"/>
          <w:numId w:val="20"/>
        </w:numPr>
        <w:tabs>
          <w:tab w:val="left" w:pos="-29536"/>
          <w:tab w:val="left" w:pos="-24468"/>
          <w:tab w:val="left" w:pos="-9811"/>
        </w:tabs>
        <w:spacing w:after="200"/>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wybór naszej oferty </w:t>
      </w:r>
      <w:r w:rsidRPr="0054430D">
        <w:rPr>
          <w:rFonts w:asciiTheme="majorHAnsi" w:hAnsiTheme="majorHAnsi" w:cstheme="majorHAnsi"/>
          <w:b/>
          <w:color w:val="000000"/>
          <w:sz w:val="22"/>
          <w:szCs w:val="22"/>
        </w:rPr>
        <w:t>będzie*</w:t>
      </w:r>
      <w:r w:rsidRPr="0054430D">
        <w:rPr>
          <w:rFonts w:asciiTheme="majorHAnsi" w:hAnsiTheme="majorHAnsi" w:cstheme="majorHAnsi"/>
          <w:color w:val="000000"/>
          <w:sz w:val="22"/>
          <w:szCs w:val="22"/>
        </w:rPr>
        <w:t xml:space="preserve"> prowadził do powstania u Zamawiającego obowiązku podatkowego zgodnie z przepisami o podatku od towarów i usług. Powyższy obowiązek podatkowy będzie dotyczył zakresu wskazanego w poniższej tabeli:</w:t>
      </w:r>
    </w:p>
    <w:tbl>
      <w:tblPr>
        <w:tblW w:w="8568" w:type="dxa"/>
        <w:tblInd w:w="612" w:type="dxa"/>
        <w:tblLayout w:type="fixed"/>
        <w:tblLook w:val="0400" w:firstRow="0" w:lastRow="0" w:firstColumn="0" w:lastColumn="0" w:noHBand="0" w:noVBand="1"/>
      </w:tblPr>
      <w:tblGrid>
        <w:gridCol w:w="772"/>
        <w:gridCol w:w="2835"/>
        <w:gridCol w:w="2268"/>
        <w:gridCol w:w="2693"/>
      </w:tblGrid>
      <w:tr w:rsidR="002E6438" w:rsidRPr="0054430D" w14:paraId="257B6960" w14:textId="77777777" w:rsidTr="00747741">
        <w:trPr>
          <w:trHeight w:val="364"/>
        </w:trPr>
        <w:tc>
          <w:tcPr>
            <w:tcW w:w="772" w:type="dxa"/>
            <w:tcBorders>
              <w:top w:val="single" w:sz="8" w:space="0" w:color="000000"/>
              <w:left w:val="single" w:sz="8" w:space="0" w:color="000000"/>
              <w:bottom w:val="single" w:sz="4" w:space="0" w:color="000000"/>
              <w:right w:val="nil"/>
            </w:tcBorders>
            <w:shd w:val="clear" w:color="auto" w:fill="FFFFFF"/>
            <w:vAlign w:val="center"/>
          </w:tcPr>
          <w:p w14:paraId="27255709" w14:textId="77777777" w:rsidR="002E6438" w:rsidRPr="0054430D" w:rsidRDefault="002E6438" w:rsidP="00747741">
            <w:pPr>
              <w:jc w:val="center"/>
              <w:rPr>
                <w:rFonts w:asciiTheme="majorHAnsi" w:hAnsiTheme="majorHAnsi" w:cstheme="majorHAnsi"/>
                <w:b/>
                <w:sz w:val="22"/>
                <w:szCs w:val="22"/>
              </w:rPr>
            </w:pPr>
            <w:r w:rsidRPr="0054430D">
              <w:rPr>
                <w:rFonts w:asciiTheme="majorHAnsi" w:hAnsiTheme="majorHAnsi" w:cstheme="majorHAnsi"/>
                <w:b/>
                <w:sz w:val="22"/>
                <w:szCs w:val="22"/>
              </w:rPr>
              <w:t>Lp.</w:t>
            </w:r>
          </w:p>
        </w:tc>
        <w:tc>
          <w:tcPr>
            <w:tcW w:w="2835" w:type="dxa"/>
            <w:tcBorders>
              <w:top w:val="single" w:sz="8" w:space="0" w:color="000000"/>
              <w:left w:val="single" w:sz="4" w:space="0" w:color="000000"/>
              <w:bottom w:val="single" w:sz="4" w:space="0" w:color="000000"/>
              <w:right w:val="nil"/>
            </w:tcBorders>
            <w:shd w:val="clear" w:color="auto" w:fill="FFFFFF"/>
            <w:vAlign w:val="center"/>
          </w:tcPr>
          <w:p w14:paraId="5E88B921" w14:textId="77777777" w:rsidR="002E6438" w:rsidRPr="0054430D" w:rsidRDefault="002E6438" w:rsidP="00747741">
            <w:pPr>
              <w:jc w:val="center"/>
              <w:rPr>
                <w:rFonts w:asciiTheme="majorHAnsi" w:hAnsiTheme="majorHAnsi" w:cstheme="majorHAnsi"/>
                <w:b/>
                <w:sz w:val="22"/>
                <w:szCs w:val="22"/>
              </w:rPr>
            </w:pPr>
            <w:r w:rsidRPr="0054430D">
              <w:rPr>
                <w:rFonts w:asciiTheme="majorHAnsi" w:hAnsiTheme="majorHAnsi" w:cstheme="majorHAnsi"/>
                <w:b/>
                <w:sz w:val="22"/>
                <w:szCs w:val="22"/>
              </w:rPr>
              <w:t xml:space="preserve">Nazwa(rodzaj) </w:t>
            </w:r>
            <w:r w:rsidRPr="0054430D">
              <w:rPr>
                <w:rFonts w:asciiTheme="majorHAnsi" w:hAnsiTheme="majorHAnsi" w:cstheme="majorHAnsi"/>
                <w:b/>
                <w:sz w:val="22"/>
                <w:szCs w:val="22"/>
              </w:rPr>
              <w:br/>
              <w:t>towaru/usługi</w:t>
            </w:r>
          </w:p>
        </w:tc>
        <w:tc>
          <w:tcPr>
            <w:tcW w:w="2268" w:type="dxa"/>
            <w:tcBorders>
              <w:top w:val="single" w:sz="8" w:space="0" w:color="000000"/>
              <w:left w:val="single" w:sz="4" w:space="0" w:color="000000"/>
              <w:bottom w:val="single" w:sz="4" w:space="0" w:color="000000"/>
              <w:right w:val="single" w:sz="8" w:space="0" w:color="000000"/>
            </w:tcBorders>
            <w:shd w:val="clear" w:color="auto" w:fill="FFFFFF"/>
            <w:vAlign w:val="center"/>
          </w:tcPr>
          <w:p w14:paraId="3E32FE0E" w14:textId="77777777" w:rsidR="002E6438" w:rsidRPr="0054430D" w:rsidRDefault="002E6438" w:rsidP="00747741">
            <w:pPr>
              <w:jc w:val="center"/>
              <w:rPr>
                <w:rFonts w:asciiTheme="majorHAnsi" w:hAnsiTheme="majorHAnsi" w:cstheme="majorHAnsi"/>
                <w:sz w:val="22"/>
                <w:szCs w:val="22"/>
              </w:rPr>
            </w:pPr>
            <w:r w:rsidRPr="0054430D">
              <w:rPr>
                <w:rFonts w:asciiTheme="majorHAnsi" w:hAnsiTheme="majorHAnsi" w:cstheme="majorHAnsi"/>
                <w:b/>
                <w:sz w:val="22"/>
                <w:szCs w:val="22"/>
              </w:rPr>
              <w:t>Wartość bez kwoty podatku (w zł)</w:t>
            </w:r>
          </w:p>
        </w:tc>
        <w:tc>
          <w:tcPr>
            <w:tcW w:w="2693" w:type="dxa"/>
            <w:tcBorders>
              <w:top w:val="single" w:sz="8" w:space="0" w:color="000000"/>
              <w:left w:val="single" w:sz="4" w:space="0" w:color="000000"/>
              <w:bottom w:val="single" w:sz="4" w:space="0" w:color="000000"/>
              <w:right w:val="single" w:sz="8" w:space="0" w:color="000000"/>
            </w:tcBorders>
            <w:shd w:val="clear" w:color="auto" w:fill="FFFFFF"/>
            <w:vAlign w:val="center"/>
          </w:tcPr>
          <w:p w14:paraId="45493B79" w14:textId="77777777" w:rsidR="002E6438" w:rsidRPr="0054430D" w:rsidRDefault="002E6438" w:rsidP="00747741">
            <w:pPr>
              <w:jc w:val="center"/>
              <w:rPr>
                <w:rFonts w:asciiTheme="majorHAnsi" w:hAnsiTheme="majorHAnsi" w:cstheme="majorHAnsi"/>
                <w:b/>
                <w:sz w:val="22"/>
                <w:szCs w:val="22"/>
              </w:rPr>
            </w:pPr>
            <w:r w:rsidRPr="0054430D">
              <w:rPr>
                <w:rFonts w:asciiTheme="majorHAnsi" w:hAnsiTheme="majorHAnsi" w:cstheme="majorHAnsi"/>
                <w:b/>
                <w:sz w:val="22"/>
                <w:szCs w:val="22"/>
              </w:rPr>
              <w:t>Stawka podatku VAT (w %)</w:t>
            </w:r>
          </w:p>
        </w:tc>
      </w:tr>
      <w:tr w:rsidR="002E6438" w:rsidRPr="0054430D" w14:paraId="361CACA4" w14:textId="77777777" w:rsidTr="00724463">
        <w:trPr>
          <w:trHeight w:val="593"/>
        </w:trPr>
        <w:tc>
          <w:tcPr>
            <w:tcW w:w="772" w:type="dxa"/>
            <w:tcBorders>
              <w:top w:val="single" w:sz="4" w:space="0" w:color="000000"/>
              <w:left w:val="single" w:sz="8" w:space="0" w:color="000000"/>
              <w:bottom w:val="single" w:sz="4" w:space="0" w:color="000000"/>
              <w:right w:val="nil"/>
            </w:tcBorders>
            <w:shd w:val="clear" w:color="auto" w:fill="D9D9D9"/>
          </w:tcPr>
          <w:p w14:paraId="0A86483E" w14:textId="77777777" w:rsidR="002E6438" w:rsidRPr="0054430D" w:rsidRDefault="002E6438" w:rsidP="00747741">
            <w:pPr>
              <w:jc w:val="both"/>
              <w:rPr>
                <w:rFonts w:asciiTheme="majorHAnsi" w:hAnsiTheme="majorHAnsi" w:cstheme="majorHAnsi"/>
                <w:sz w:val="22"/>
                <w:szCs w:val="22"/>
              </w:rPr>
            </w:pPr>
          </w:p>
        </w:tc>
        <w:tc>
          <w:tcPr>
            <w:tcW w:w="2835" w:type="dxa"/>
            <w:tcBorders>
              <w:top w:val="single" w:sz="4" w:space="0" w:color="000000"/>
              <w:left w:val="single" w:sz="4" w:space="0" w:color="000000"/>
              <w:bottom w:val="single" w:sz="4" w:space="0" w:color="000000"/>
              <w:right w:val="nil"/>
            </w:tcBorders>
            <w:shd w:val="clear" w:color="auto" w:fill="D9D9D9"/>
          </w:tcPr>
          <w:p w14:paraId="5C8E271F" w14:textId="77777777" w:rsidR="002E6438" w:rsidRPr="0054430D" w:rsidRDefault="002E6438" w:rsidP="00747741">
            <w:pPr>
              <w:jc w:val="both"/>
              <w:rPr>
                <w:rFonts w:asciiTheme="majorHAnsi" w:hAnsiTheme="majorHAnsi" w:cstheme="majorHAnsi"/>
                <w:sz w:val="22"/>
                <w:szCs w:val="22"/>
              </w:rPr>
            </w:pPr>
          </w:p>
        </w:tc>
        <w:tc>
          <w:tcPr>
            <w:tcW w:w="2268" w:type="dxa"/>
            <w:tcBorders>
              <w:top w:val="single" w:sz="4" w:space="0" w:color="000000"/>
              <w:left w:val="single" w:sz="4" w:space="0" w:color="000000"/>
              <w:bottom w:val="single" w:sz="4" w:space="0" w:color="000000"/>
              <w:right w:val="single" w:sz="8" w:space="0" w:color="000000"/>
            </w:tcBorders>
            <w:shd w:val="clear" w:color="auto" w:fill="D9D9D9"/>
          </w:tcPr>
          <w:p w14:paraId="547FBDBB" w14:textId="77777777" w:rsidR="002E6438" w:rsidRPr="0054430D" w:rsidRDefault="002E6438" w:rsidP="00747741">
            <w:pPr>
              <w:jc w:val="both"/>
              <w:rPr>
                <w:rFonts w:asciiTheme="majorHAnsi" w:hAnsiTheme="majorHAnsi" w:cstheme="majorHAnsi"/>
                <w:sz w:val="22"/>
                <w:szCs w:val="22"/>
              </w:rPr>
            </w:pPr>
          </w:p>
        </w:tc>
        <w:tc>
          <w:tcPr>
            <w:tcW w:w="2693" w:type="dxa"/>
            <w:tcBorders>
              <w:top w:val="single" w:sz="4" w:space="0" w:color="000000"/>
              <w:left w:val="single" w:sz="4" w:space="0" w:color="000000"/>
              <w:bottom w:val="single" w:sz="4" w:space="0" w:color="000000"/>
              <w:right w:val="single" w:sz="8" w:space="0" w:color="000000"/>
            </w:tcBorders>
            <w:shd w:val="clear" w:color="auto" w:fill="D9D9D9"/>
          </w:tcPr>
          <w:p w14:paraId="439E973C" w14:textId="77777777" w:rsidR="002E6438" w:rsidRPr="0054430D" w:rsidRDefault="002E6438" w:rsidP="00747741">
            <w:pPr>
              <w:jc w:val="both"/>
              <w:rPr>
                <w:rFonts w:asciiTheme="majorHAnsi" w:hAnsiTheme="majorHAnsi" w:cstheme="majorHAnsi"/>
                <w:sz w:val="22"/>
                <w:szCs w:val="22"/>
              </w:rPr>
            </w:pPr>
          </w:p>
        </w:tc>
      </w:tr>
      <w:tr w:rsidR="002E6438" w:rsidRPr="0054430D" w14:paraId="36F23865" w14:textId="77777777" w:rsidTr="00747741">
        <w:trPr>
          <w:trHeight w:val="643"/>
        </w:trPr>
        <w:tc>
          <w:tcPr>
            <w:tcW w:w="772" w:type="dxa"/>
            <w:tcBorders>
              <w:top w:val="single" w:sz="4" w:space="0" w:color="000000"/>
              <w:left w:val="single" w:sz="8" w:space="0" w:color="000000"/>
              <w:bottom w:val="single" w:sz="4" w:space="0" w:color="000000"/>
              <w:right w:val="nil"/>
            </w:tcBorders>
            <w:shd w:val="clear" w:color="auto" w:fill="D9D9D9"/>
          </w:tcPr>
          <w:p w14:paraId="0517F33D" w14:textId="77777777" w:rsidR="002E6438" w:rsidRPr="0054430D" w:rsidRDefault="002E6438" w:rsidP="00747741">
            <w:pPr>
              <w:jc w:val="both"/>
              <w:rPr>
                <w:rFonts w:asciiTheme="majorHAnsi" w:hAnsiTheme="majorHAnsi" w:cstheme="majorHAnsi"/>
                <w:sz w:val="22"/>
                <w:szCs w:val="22"/>
              </w:rPr>
            </w:pPr>
          </w:p>
        </w:tc>
        <w:tc>
          <w:tcPr>
            <w:tcW w:w="2835" w:type="dxa"/>
            <w:tcBorders>
              <w:top w:val="single" w:sz="4" w:space="0" w:color="000000"/>
              <w:left w:val="single" w:sz="4" w:space="0" w:color="000000"/>
              <w:bottom w:val="single" w:sz="4" w:space="0" w:color="000000"/>
              <w:right w:val="nil"/>
            </w:tcBorders>
            <w:shd w:val="clear" w:color="auto" w:fill="D9D9D9"/>
          </w:tcPr>
          <w:p w14:paraId="02DB0E9B" w14:textId="77777777" w:rsidR="002E6438" w:rsidRPr="0054430D" w:rsidRDefault="002E6438" w:rsidP="00747741">
            <w:pPr>
              <w:jc w:val="both"/>
              <w:rPr>
                <w:rFonts w:asciiTheme="majorHAnsi" w:hAnsiTheme="majorHAnsi" w:cstheme="majorHAnsi"/>
                <w:sz w:val="22"/>
                <w:szCs w:val="22"/>
              </w:rPr>
            </w:pPr>
          </w:p>
        </w:tc>
        <w:tc>
          <w:tcPr>
            <w:tcW w:w="2268" w:type="dxa"/>
            <w:tcBorders>
              <w:top w:val="single" w:sz="4" w:space="0" w:color="000000"/>
              <w:left w:val="single" w:sz="4" w:space="0" w:color="000000"/>
              <w:bottom w:val="single" w:sz="4" w:space="0" w:color="000000"/>
              <w:right w:val="single" w:sz="8" w:space="0" w:color="000000"/>
            </w:tcBorders>
            <w:shd w:val="clear" w:color="auto" w:fill="D9D9D9"/>
          </w:tcPr>
          <w:p w14:paraId="28CC0090" w14:textId="77777777" w:rsidR="002E6438" w:rsidRPr="0054430D" w:rsidRDefault="002E6438" w:rsidP="00747741">
            <w:pPr>
              <w:jc w:val="both"/>
              <w:rPr>
                <w:rFonts w:asciiTheme="majorHAnsi" w:hAnsiTheme="majorHAnsi" w:cstheme="majorHAnsi"/>
                <w:sz w:val="22"/>
                <w:szCs w:val="22"/>
              </w:rPr>
            </w:pPr>
          </w:p>
        </w:tc>
        <w:tc>
          <w:tcPr>
            <w:tcW w:w="2693" w:type="dxa"/>
            <w:tcBorders>
              <w:top w:val="single" w:sz="4" w:space="0" w:color="000000"/>
              <w:left w:val="single" w:sz="4" w:space="0" w:color="000000"/>
              <w:bottom w:val="single" w:sz="4" w:space="0" w:color="000000"/>
              <w:right w:val="single" w:sz="8" w:space="0" w:color="000000"/>
            </w:tcBorders>
            <w:shd w:val="clear" w:color="auto" w:fill="D9D9D9"/>
          </w:tcPr>
          <w:p w14:paraId="353E6D41" w14:textId="77777777" w:rsidR="002E6438" w:rsidRPr="0054430D" w:rsidRDefault="002E6438" w:rsidP="00747741">
            <w:pPr>
              <w:jc w:val="both"/>
              <w:rPr>
                <w:rFonts w:asciiTheme="majorHAnsi" w:hAnsiTheme="majorHAnsi" w:cstheme="majorHAnsi"/>
                <w:sz w:val="22"/>
                <w:szCs w:val="22"/>
              </w:rPr>
            </w:pPr>
          </w:p>
        </w:tc>
      </w:tr>
    </w:tbl>
    <w:p w14:paraId="056A561C" w14:textId="77777777" w:rsidR="002E6438" w:rsidRPr="0054430D" w:rsidRDefault="002E6438" w:rsidP="002E6438">
      <w:pPr>
        <w:widowControl w:val="0"/>
        <w:tabs>
          <w:tab w:val="left" w:pos="-29536"/>
          <w:tab w:val="left" w:pos="-24468"/>
          <w:tab w:val="left" w:pos="-9811"/>
        </w:tabs>
        <w:jc w:val="both"/>
        <w:rPr>
          <w:rFonts w:asciiTheme="majorHAnsi" w:hAnsiTheme="majorHAnsi" w:cstheme="majorHAnsi"/>
          <w:b/>
          <w:color w:val="000000"/>
          <w:sz w:val="22"/>
          <w:szCs w:val="22"/>
        </w:rPr>
      </w:pPr>
      <w:r w:rsidRPr="0054430D">
        <w:rPr>
          <w:rFonts w:asciiTheme="majorHAnsi" w:hAnsiTheme="majorHAnsi" w:cstheme="majorHAnsi"/>
          <w:b/>
          <w:color w:val="000000"/>
          <w:sz w:val="22"/>
          <w:szCs w:val="22"/>
        </w:rPr>
        <w:t>*skreślić niepotrzebne</w:t>
      </w:r>
    </w:p>
    <w:p w14:paraId="5B76145C" w14:textId="4C5B5FD8" w:rsidR="002E6438" w:rsidRDefault="002E6438" w:rsidP="00604E4B">
      <w:pPr>
        <w:widowControl w:val="0"/>
        <w:numPr>
          <w:ilvl w:val="2"/>
          <w:numId w:val="20"/>
        </w:numPr>
        <w:tabs>
          <w:tab w:val="left" w:pos="-29536"/>
          <w:tab w:val="left" w:pos="-24468"/>
          <w:tab w:val="left" w:pos="-9811"/>
        </w:tabs>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W przypadku nie skreślenia żadnej z powyższych pozycji (pkt </w:t>
      </w:r>
      <w:r w:rsidR="00A61ED0">
        <w:rPr>
          <w:rFonts w:asciiTheme="majorHAnsi" w:hAnsiTheme="majorHAnsi" w:cstheme="majorHAnsi"/>
          <w:color w:val="000000"/>
          <w:sz w:val="22"/>
          <w:szCs w:val="22"/>
        </w:rPr>
        <w:t>4</w:t>
      </w:r>
      <w:r w:rsidRPr="0054430D">
        <w:rPr>
          <w:rFonts w:asciiTheme="majorHAnsi" w:hAnsiTheme="majorHAnsi" w:cstheme="majorHAnsi"/>
          <w:color w:val="000000"/>
          <w:sz w:val="22"/>
          <w:szCs w:val="22"/>
        </w:rPr>
        <w:t xml:space="preserve">.5.1. lub </w:t>
      </w:r>
      <w:r w:rsidR="00A61ED0">
        <w:rPr>
          <w:rFonts w:asciiTheme="majorHAnsi" w:hAnsiTheme="majorHAnsi" w:cstheme="majorHAnsi"/>
          <w:color w:val="000000"/>
          <w:sz w:val="22"/>
          <w:szCs w:val="22"/>
        </w:rPr>
        <w:t>4</w:t>
      </w:r>
      <w:r w:rsidRPr="0054430D">
        <w:rPr>
          <w:rFonts w:asciiTheme="majorHAnsi" w:hAnsiTheme="majorHAnsi" w:cstheme="majorHAnsi"/>
          <w:color w:val="000000"/>
          <w:sz w:val="22"/>
          <w:szCs w:val="22"/>
        </w:rPr>
        <w:t xml:space="preserve">.5.2. </w:t>
      </w:r>
      <w:r w:rsidRPr="0054430D">
        <w:rPr>
          <w:rFonts w:asciiTheme="majorHAnsi" w:hAnsiTheme="majorHAnsi" w:cstheme="majorHAnsi"/>
          <w:color w:val="000000"/>
          <w:sz w:val="22"/>
          <w:szCs w:val="22"/>
        </w:rPr>
        <w:br/>
        <w:t xml:space="preserve">powyżej), Zamawiający uzna, iż po stronie Zamawiającego nie powstanie obowiązek podatkowy. </w:t>
      </w:r>
    </w:p>
    <w:p w14:paraId="5BF8035C" w14:textId="77777777" w:rsidR="002E6438" w:rsidRPr="0054430D" w:rsidRDefault="002E6438" w:rsidP="002E6438">
      <w:pPr>
        <w:widowControl w:val="0"/>
        <w:tabs>
          <w:tab w:val="left" w:pos="-29536"/>
          <w:tab w:val="left" w:pos="-24468"/>
          <w:tab w:val="left" w:pos="-9811"/>
        </w:tabs>
        <w:ind w:left="1080"/>
        <w:jc w:val="both"/>
        <w:rPr>
          <w:rFonts w:asciiTheme="majorHAnsi" w:hAnsiTheme="majorHAnsi" w:cstheme="majorHAnsi"/>
          <w:color w:val="000000"/>
          <w:sz w:val="22"/>
          <w:szCs w:val="22"/>
        </w:rPr>
      </w:pPr>
    </w:p>
    <w:p w14:paraId="54A5B683" w14:textId="77777777" w:rsidR="002E6438" w:rsidRPr="0054430D" w:rsidRDefault="002E6438" w:rsidP="00604E4B">
      <w:pPr>
        <w:widowControl w:val="0"/>
        <w:numPr>
          <w:ilvl w:val="1"/>
          <w:numId w:val="20"/>
        </w:numPr>
        <w:tabs>
          <w:tab w:val="left" w:pos="-29536"/>
          <w:tab w:val="left" w:pos="-24468"/>
          <w:tab w:val="left" w:pos="-9811"/>
        </w:tabs>
        <w:spacing w:after="200"/>
        <w:ind w:left="284" w:hanging="426"/>
        <w:jc w:val="both"/>
        <w:rPr>
          <w:rFonts w:asciiTheme="majorHAnsi" w:hAnsiTheme="majorHAnsi" w:cstheme="majorHAnsi"/>
          <w:color w:val="000000"/>
          <w:sz w:val="22"/>
          <w:szCs w:val="22"/>
        </w:rPr>
      </w:pPr>
      <w:bookmarkStart w:id="10" w:name="_3j2qqm3" w:colFirst="0" w:colLast="0"/>
      <w:bookmarkEnd w:id="10"/>
      <w:r w:rsidRPr="0054430D">
        <w:rPr>
          <w:rFonts w:asciiTheme="majorHAnsi" w:hAnsiTheme="majorHAnsi" w:cstheme="majorHAnsi"/>
          <w:color w:val="000000"/>
          <w:sz w:val="22"/>
          <w:szCs w:val="22"/>
        </w:rPr>
        <w:t>Oświadczam/my, że jako:</w:t>
      </w:r>
    </w:p>
    <w:p w14:paraId="7457B47A" w14:textId="77777777" w:rsidR="002E6438" w:rsidRPr="0054430D" w:rsidRDefault="002E6438" w:rsidP="00604E4B">
      <w:pPr>
        <w:widowControl w:val="0"/>
        <w:numPr>
          <w:ilvl w:val="2"/>
          <w:numId w:val="20"/>
        </w:numPr>
        <w:tabs>
          <w:tab w:val="left" w:pos="-29536"/>
          <w:tab w:val="left" w:pos="-24468"/>
          <w:tab w:val="left" w:pos="-9811"/>
        </w:tabs>
        <w:ind w:left="1077"/>
        <w:jc w:val="both"/>
        <w:rPr>
          <w:rFonts w:asciiTheme="majorHAnsi" w:hAnsiTheme="majorHAnsi" w:cstheme="majorHAnsi"/>
          <w:color w:val="000000"/>
          <w:sz w:val="22"/>
          <w:szCs w:val="22"/>
        </w:rPr>
      </w:pPr>
      <w:bookmarkStart w:id="11" w:name="_Hlk61616766"/>
      <w:r w:rsidRPr="0054430D">
        <w:rPr>
          <w:rFonts w:asciiTheme="majorHAnsi" w:hAnsiTheme="majorHAnsi" w:cstheme="majorHAnsi"/>
          <w:color w:val="000000"/>
          <w:sz w:val="22"/>
          <w:szCs w:val="22"/>
        </w:rPr>
        <w:t>wypełniłem/liśmy obowiązki informacyjne przewidziane w art. 13 lub art. 14 RODO</w:t>
      </w:r>
      <w:r w:rsidRPr="0054430D">
        <w:rPr>
          <w:rFonts w:asciiTheme="majorHAnsi" w:hAnsiTheme="majorHAnsi" w:cstheme="majorHAnsi"/>
          <w:b/>
          <w:color w:val="000000"/>
          <w:sz w:val="22"/>
          <w:szCs w:val="22"/>
          <w:vertAlign w:val="superscript"/>
        </w:rPr>
        <w:t>2</w:t>
      </w:r>
      <w:r w:rsidRPr="0054430D">
        <w:rPr>
          <w:rFonts w:asciiTheme="majorHAnsi" w:hAnsiTheme="majorHAnsi" w:cstheme="majorHAnsi"/>
          <w:color w:val="000000"/>
          <w:sz w:val="22"/>
          <w:szCs w:val="22"/>
        </w:rPr>
        <w:t xml:space="preserve"> wobec osób fizycznych, od których dane osobowe bezpośrednio lub pośrednio pozyskałem/liśmy w celu ubiegania się o udzielenie zamówienia publicznego w przedmiotowym </w:t>
      </w:r>
      <w:r w:rsidRPr="0054430D">
        <w:rPr>
          <w:rFonts w:asciiTheme="majorHAnsi" w:hAnsiTheme="majorHAnsi" w:cstheme="majorHAnsi"/>
          <w:color w:val="000000"/>
          <w:sz w:val="22"/>
          <w:szCs w:val="22"/>
        </w:rPr>
        <w:br/>
        <w:t>postępowaniu</w:t>
      </w:r>
      <w:r w:rsidRPr="0054430D">
        <w:rPr>
          <w:rFonts w:asciiTheme="majorHAnsi" w:hAnsiTheme="majorHAnsi" w:cstheme="majorHAnsi"/>
          <w:b/>
          <w:color w:val="000000"/>
          <w:sz w:val="22"/>
          <w:szCs w:val="22"/>
          <w:vertAlign w:val="superscript"/>
        </w:rPr>
        <w:t>3</w:t>
      </w:r>
      <w:r w:rsidRPr="0054430D">
        <w:rPr>
          <w:rFonts w:asciiTheme="majorHAnsi" w:hAnsiTheme="majorHAnsi" w:cstheme="majorHAnsi"/>
          <w:color w:val="000000"/>
          <w:sz w:val="22"/>
          <w:szCs w:val="22"/>
        </w:rPr>
        <w:t>.</w:t>
      </w:r>
      <w:bookmarkEnd w:id="11"/>
    </w:p>
    <w:p w14:paraId="63B393F2" w14:textId="77777777" w:rsidR="002E6438" w:rsidRPr="0054430D" w:rsidRDefault="002E6438" w:rsidP="002E6438">
      <w:pPr>
        <w:widowControl w:val="0"/>
        <w:tabs>
          <w:tab w:val="left" w:pos="-29536"/>
          <w:tab w:val="left" w:pos="-24468"/>
          <w:tab w:val="left" w:pos="-9811"/>
        </w:tabs>
        <w:ind w:left="1077"/>
        <w:jc w:val="both"/>
        <w:rPr>
          <w:rFonts w:asciiTheme="majorHAnsi" w:hAnsiTheme="majorHAnsi" w:cstheme="majorHAnsi"/>
          <w:color w:val="000000"/>
          <w:sz w:val="22"/>
          <w:szCs w:val="22"/>
        </w:rPr>
      </w:pPr>
      <w:r w:rsidRPr="0054430D">
        <w:rPr>
          <w:rFonts w:asciiTheme="majorHAnsi" w:hAnsiTheme="majorHAnsi" w:cstheme="majorHAnsi"/>
          <w:b/>
          <w:color w:val="000000"/>
          <w:sz w:val="22"/>
          <w:szCs w:val="22"/>
        </w:rPr>
        <w:t>*skreślić niepotrzebne</w:t>
      </w:r>
    </w:p>
    <w:p w14:paraId="7B3F8CD8" w14:textId="77777777" w:rsidR="002E6438" w:rsidRPr="0054430D" w:rsidRDefault="002E6438" w:rsidP="002E6438">
      <w:pPr>
        <w:widowControl w:val="0"/>
        <w:tabs>
          <w:tab w:val="left" w:pos="-29536"/>
          <w:tab w:val="left" w:pos="-24468"/>
          <w:tab w:val="left" w:pos="-9811"/>
        </w:tabs>
        <w:ind w:left="1077"/>
        <w:jc w:val="both"/>
        <w:rPr>
          <w:rFonts w:asciiTheme="majorHAnsi" w:hAnsiTheme="majorHAnsi" w:cstheme="majorHAnsi"/>
          <w:color w:val="000000"/>
          <w:sz w:val="22"/>
          <w:szCs w:val="22"/>
        </w:rPr>
      </w:pPr>
    </w:p>
    <w:p w14:paraId="623B516D" w14:textId="30665896" w:rsidR="00BA1E8A" w:rsidRPr="00BA1E8A" w:rsidRDefault="00BA1E8A" w:rsidP="00604E4B">
      <w:pPr>
        <w:pStyle w:val="Akapitzlist"/>
        <w:numPr>
          <w:ilvl w:val="1"/>
          <w:numId w:val="20"/>
        </w:numPr>
        <w:ind w:left="284"/>
        <w:rPr>
          <w:rFonts w:asciiTheme="majorHAnsi" w:hAnsiTheme="majorHAnsi" w:cstheme="majorHAnsi"/>
          <w:color w:val="000000"/>
          <w:sz w:val="22"/>
          <w:szCs w:val="22"/>
        </w:rPr>
      </w:pPr>
      <w:r w:rsidRPr="00BA1E8A">
        <w:rPr>
          <w:rFonts w:asciiTheme="majorHAnsi" w:hAnsiTheme="majorHAnsi" w:cstheme="majorHAnsi"/>
          <w:color w:val="000000"/>
          <w:sz w:val="22"/>
          <w:szCs w:val="22"/>
        </w:rPr>
        <w:t xml:space="preserve">Dokumenty stanowiące tajemnicę przedsiębiorstwa zawarte są w pliku pod nazwą ………………………  </w:t>
      </w:r>
      <w:r w:rsidRPr="00BA1E8A">
        <w:rPr>
          <w:rFonts w:asciiTheme="majorHAnsi" w:hAnsiTheme="majorHAnsi" w:cstheme="majorHAnsi"/>
          <w:i/>
          <w:iCs/>
          <w:color w:val="000000"/>
          <w:sz w:val="22"/>
          <w:szCs w:val="22"/>
        </w:rPr>
        <w:t>(wypełnić, jeżeli dotyczy).</w:t>
      </w:r>
    </w:p>
    <w:p w14:paraId="048F1525" w14:textId="77777777" w:rsidR="00C33F79" w:rsidRDefault="00C33F79" w:rsidP="00BA1E8A">
      <w:pPr>
        <w:widowControl w:val="0"/>
        <w:tabs>
          <w:tab w:val="left" w:pos="-29536"/>
          <w:tab w:val="left" w:pos="-24468"/>
          <w:tab w:val="left" w:pos="-9811"/>
        </w:tabs>
        <w:spacing w:after="200"/>
        <w:ind w:left="284"/>
        <w:jc w:val="both"/>
        <w:rPr>
          <w:rFonts w:asciiTheme="majorHAnsi" w:hAnsiTheme="majorHAnsi" w:cstheme="majorHAnsi"/>
          <w:color w:val="000000"/>
          <w:sz w:val="22"/>
          <w:szCs w:val="22"/>
        </w:rPr>
      </w:pPr>
    </w:p>
    <w:p w14:paraId="5669F1C0" w14:textId="4E0A84A2" w:rsidR="002E6438" w:rsidRPr="0054430D" w:rsidRDefault="002E6438" w:rsidP="00604E4B">
      <w:pPr>
        <w:widowControl w:val="0"/>
        <w:numPr>
          <w:ilvl w:val="1"/>
          <w:numId w:val="20"/>
        </w:numPr>
        <w:tabs>
          <w:tab w:val="left" w:pos="-29536"/>
          <w:tab w:val="left" w:pos="-24468"/>
          <w:tab w:val="left" w:pos="-9811"/>
        </w:tabs>
        <w:spacing w:after="200"/>
        <w:ind w:left="284" w:hanging="426"/>
        <w:jc w:val="both"/>
        <w:rPr>
          <w:rFonts w:asciiTheme="majorHAnsi" w:hAnsiTheme="majorHAnsi" w:cstheme="majorHAnsi"/>
          <w:color w:val="000000"/>
          <w:sz w:val="22"/>
          <w:szCs w:val="22"/>
        </w:rPr>
      </w:pPr>
      <w:r w:rsidRPr="0054430D">
        <w:rPr>
          <w:rFonts w:asciiTheme="majorHAnsi" w:hAnsiTheme="majorHAnsi" w:cstheme="majorHAnsi"/>
          <w:color w:val="000000"/>
          <w:sz w:val="22"/>
          <w:szCs w:val="22"/>
        </w:rPr>
        <w:t xml:space="preserve">Zamówienie wykonam </w:t>
      </w:r>
      <w:r w:rsidRPr="0054430D">
        <w:rPr>
          <w:rFonts w:asciiTheme="majorHAnsi" w:hAnsiTheme="majorHAnsi" w:cstheme="majorHAnsi"/>
          <w:b/>
          <w:color w:val="000000"/>
          <w:sz w:val="22"/>
          <w:szCs w:val="22"/>
        </w:rPr>
        <w:t>sam/z udziałem*</w:t>
      </w:r>
      <w:r w:rsidRPr="0054430D">
        <w:rPr>
          <w:rFonts w:asciiTheme="majorHAnsi" w:hAnsiTheme="majorHAnsi" w:cstheme="majorHAnsi"/>
          <w:color w:val="000000"/>
          <w:sz w:val="22"/>
          <w:szCs w:val="22"/>
        </w:rPr>
        <w:t xml:space="preserve"> Podwykonawców (</w:t>
      </w:r>
      <w:r w:rsidRPr="0054430D">
        <w:rPr>
          <w:rFonts w:asciiTheme="majorHAnsi" w:hAnsiTheme="majorHAnsi" w:cstheme="majorHAnsi"/>
          <w:b/>
          <w:color w:val="000000"/>
          <w:sz w:val="22"/>
          <w:szCs w:val="22"/>
        </w:rPr>
        <w:t>*niepotrzebne skreślić</w:t>
      </w:r>
      <w:r w:rsidRPr="0054430D">
        <w:rPr>
          <w:rFonts w:asciiTheme="majorHAnsi" w:hAnsiTheme="majorHAnsi" w:cstheme="majorHAnsi"/>
          <w:color w:val="000000"/>
          <w:sz w:val="22"/>
          <w:szCs w:val="22"/>
        </w:rPr>
        <w:t>)</w:t>
      </w:r>
    </w:p>
    <w:tbl>
      <w:tblPr>
        <w:tblW w:w="9072"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847"/>
        <w:gridCol w:w="4823"/>
        <w:gridCol w:w="3402"/>
      </w:tblGrid>
      <w:tr w:rsidR="002E6438" w:rsidRPr="0054430D" w14:paraId="0F2B8E84" w14:textId="77777777" w:rsidTr="00747741">
        <w:trPr>
          <w:trHeight w:val="310"/>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6C3103" w14:textId="77777777" w:rsidR="002E6438" w:rsidRPr="0054430D" w:rsidRDefault="002E6438" w:rsidP="00747741">
            <w:pPr>
              <w:pBdr>
                <w:top w:val="nil"/>
                <w:left w:val="nil"/>
                <w:bottom w:val="nil"/>
                <w:right w:val="nil"/>
                <w:between w:val="nil"/>
                <w:bar w:val="nil"/>
              </w:pBdr>
              <w:jc w:val="center"/>
              <w:rPr>
                <w:rFonts w:asciiTheme="majorHAnsi" w:eastAsia="Arial Unicode MS" w:hAnsiTheme="majorHAnsi" w:cstheme="majorHAnsi"/>
                <w:sz w:val="22"/>
                <w:szCs w:val="22"/>
                <w:bdr w:val="nil"/>
              </w:rPr>
            </w:pPr>
            <w:r w:rsidRPr="0054430D">
              <w:rPr>
                <w:rStyle w:val="Brak"/>
                <w:rFonts w:asciiTheme="majorHAnsi" w:eastAsia="Arial Unicode MS" w:hAnsiTheme="majorHAnsi" w:cstheme="majorHAnsi"/>
                <w:sz w:val="22"/>
                <w:szCs w:val="22"/>
                <w:bdr w:val="nil"/>
              </w:rPr>
              <w:lastRenderedPageBreak/>
              <w:t>L.p.</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A106E7" w14:textId="77777777" w:rsidR="002E6438" w:rsidRPr="0054430D" w:rsidRDefault="002E6438" w:rsidP="00747741">
            <w:pPr>
              <w:pBdr>
                <w:top w:val="nil"/>
                <w:left w:val="nil"/>
                <w:bottom w:val="nil"/>
                <w:right w:val="nil"/>
                <w:between w:val="nil"/>
                <w:bar w:val="nil"/>
              </w:pBdr>
              <w:jc w:val="center"/>
              <w:rPr>
                <w:rFonts w:asciiTheme="majorHAnsi" w:eastAsia="Arial Unicode MS" w:hAnsiTheme="majorHAnsi" w:cstheme="majorHAnsi"/>
                <w:sz w:val="22"/>
                <w:szCs w:val="22"/>
                <w:bdr w:val="nil"/>
              </w:rPr>
            </w:pPr>
            <w:r w:rsidRPr="0054430D">
              <w:rPr>
                <w:rStyle w:val="Brak"/>
                <w:rFonts w:asciiTheme="majorHAnsi" w:eastAsia="Arial Unicode MS" w:hAnsiTheme="majorHAnsi" w:cstheme="majorHAnsi"/>
                <w:sz w:val="22"/>
                <w:szCs w:val="22"/>
                <w:bdr w:val="nil"/>
              </w:rPr>
              <w:t>Części zamówienia - zakres prac jakie Wykonawca zamierza powierzyć Podwykonawcom</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9271FB" w14:textId="77777777" w:rsidR="002E6438" w:rsidRPr="0054430D" w:rsidRDefault="002E6438" w:rsidP="00747741">
            <w:pPr>
              <w:pBdr>
                <w:top w:val="nil"/>
                <w:left w:val="nil"/>
                <w:bottom w:val="nil"/>
                <w:right w:val="nil"/>
                <w:between w:val="nil"/>
                <w:bar w:val="nil"/>
              </w:pBdr>
              <w:jc w:val="center"/>
              <w:rPr>
                <w:rFonts w:asciiTheme="majorHAnsi" w:eastAsia="Arial Unicode MS" w:hAnsiTheme="majorHAnsi" w:cstheme="majorHAnsi"/>
                <w:sz w:val="22"/>
                <w:szCs w:val="22"/>
                <w:bdr w:val="nil"/>
              </w:rPr>
            </w:pPr>
            <w:r w:rsidRPr="0054430D">
              <w:rPr>
                <w:rStyle w:val="Brak"/>
                <w:rFonts w:asciiTheme="majorHAnsi" w:eastAsia="Arial Unicode MS" w:hAnsiTheme="majorHAnsi" w:cstheme="majorHAnsi"/>
                <w:sz w:val="22"/>
                <w:szCs w:val="22"/>
                <w:bdr w:val="nil"/>
              </w:rPr>
              <w:t xml:space="preserve">Firma (nazwa) </w:t>
            </w:r>
            <w:r w:rsidRPr="0054430D">
              <w:rPr>
                <w:rStyle w:val="Brak"/>
                <w:rFonts w:asciiTheme="majorHAnsi" w:eastAsia="Arial Unicode MS" w:hAnsiTheme="majorHAnsi" w:cstheme="majorHAnsi"/>
                <w:sz w:val="22"/>
                <w:szCs w:val="22"/>
                <w:bdr w:val="nil"/>
              </w:rPr>
              <w:br/>
              <w:t xml:space="preserve">Podwykonawcy </w:t>
            </w:r>
          </w:p>
        </w:tc>
      </w:tr>
      <w:tr w:rsidR="002E6438" w:rsidRPr="0054430D" w14:paraId="38AF4942" w14:textId="77777777" w:rsidTr="00747741">
        <w:trPr>
          <w:trHeight w:val="151"/>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0719C0" w14:textId="77777777" w:rsidR="002E6438" w:rsidRPr="0054430D" w:rsidRDefault="002E6438" w:rsidP="00747741">
            <w:pPr>
              <w:pBdr>
                <w:top w:val="nil"/>
                <w:left w:val="nil"/>
                <w:bottom w:val="nil"/>
                <w:right w:val="nil"/>
                <w:between w:val="nil"/>
                <w:bar w:val="nil"/>
              </w:pBdr>
              <w:spacing w:line="360" w:lineRule="auto"/>
              <w:jc w:val="center"/>
              <w:rPr>
                <w:rFonts w:asciiTheme="majorHAnsi" w:eastAsia="Arial Unicode MS" w:hAnsiTheme="majorHAnsi" w:cstheme="majorHAnsi"/>
                <w:sz w:val="22"/>
                <w:szCs w:val="22"/>
                <w:bdr w:val="nil"/>
              </w:rPr>
            </w:pPr>
            <w:r w:rsidRPr="0054430D">
              <w:rPr>
                <w:rStyle w:val="Brak"/>
                <w:rFonts w:asciiTheme="majorHAnsi" w:eastAsia="Arial Unicode MS" w:hAnsiTheme="majorHAnsi" w:cstheme="majorHAnsi"/>
                <w:sz w:val="22"/>
                <w:szCs w:val="22"/>
                <w:bdr w:val="nil"/>
              </w:rPr>
              <w:t>1.</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738C47" w14:textId="77777777" w:rsidR="002E6438" w:rsidRPr="0054430D" w:rsidRDefault="002E6438" w:rsidP="00747741">
            <w:pPr>
              <w:pBdr>
                <w:top w:val="nil"/>
                <w:left w:val="nil"/>
                <w:bottom w:val="nil"/>
                <w:right w:val="nil"/>
                <w:between w:val="nil"/>
                <w:bar w:val="nil"/>
              </w:pBdr>
              <w:rPr>
                <w:rFonts w:asciiTheme="majorHAnsi" w:eastAsia="Arial Unicode MS" w:hAnsiTheme="majorHAnsi" w:cstheme="majorHAnsi"/>
                <w:sz w:val="22"/>
                <w:szCs w:val="22"/>
                <w:bdr w:val="nil"/>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D95C1C" w14:textId="77777777" w:rsidR="002E6438" w:rsidRPr="0054430D" w:rsidRDefault="002E6438" w:rsidP="00747741">
            <w:pPr>
              <w:pBdr>
                <w:top w:val="nil"/>
                <w:left w:val="nil"/>
                <w:bottom w:val="nil"/>
                <w:right w:val="nil"/>
                <w:between w:val="nil"/>
                <w:bar w:val="nil"/>
              </w:pBdr>
              <w:rPr>
                <w:rFonts w:asciiTheme="majorHAnsi" w:eastAsia="Arial Unicode MS" w:hAnsiTheme="majorHAnsi" w:cstheme="majorHAnsi"/>
                <w:sz w:val="22"/>
                <w:szCs w:val="22"/>
                <w:bdr w:val="nil"/>
              </w:rPr>
            </w:pPr>
          </w:p>
        </w:tc>
      </w:tr>
      <w:tr w:rsidR="002E6438" w:rsidRPr="0054430D" w14:paraId="22B187E5" w14:textId="77777777" w:rsidTr="00747741">
        <w:trPr>
          <w:trHeight w:val="151"/>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9A2D76" w14:textId="77777777" w:rsidR="002E6438" w:rsidRPr="0054430D" w:rsidRDefault="002E6438" w:rsidP="00747741">
            <w:pPr>
              <w:pBdr>
                <w:top w:val="nil"/>
                <w:left w:val="nil"/>
                <w:bottom w:val="nil"/>
                <w:right w:val="nil"/>
                <w:between w:val="nil"/>
                <w:bar w:val="nil"/>
              </w:pBdr>
              <w:spacing w:line="360" w:lineRule="auto"/>
              <w:jc w:val="center"/>
              <w:rPr>
                <w:rFonts w:asciiTheme="majorHAnsi" w:eastAsia="Arial Unicode MS" w:hAnsiTheme="majorHAnsi" w:cstheme="majorHAnsi"/>
                <w:sz w:val="22"/>
                <w:szCs w:val="22"/>
                <w:bdr w:val="nil"/>
              </w:rPr>
            </w:pPr>
            <w:r w:rsidRPr="0054430D">
              <w:rPr>
                <w:rStyle w:val="Brak"/>
                <w:rFonts w:asciiTheme="majorHAnsi" w:eastAsia="Arial Unicode MS" w:hAnsiTheme="majorHAnsi" w:cstheme="majorHAnsi"/>
                <w:sz w:val="22"/>
                <w:szCs w:val="22"/>
                <w:bdr w:val="nil"/>
              </w:rPr>
              <w:t>2.</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CEE275" w14:textId="77777777" w:rsidR="002E6438" w:rsidRPr="0054430D" w:rsidRDefault="002E6438" w:rsidP="00747741">
            <w:pPr>
              <w:pBdr>
                <w:top w:val="nil"/>
                <w:left w:val="nil"/>
                <w:bottom w:val="nil"/>
                <w:right w:val="nil"/>
                <w:between w:val="nil"/>
                <w:bar w:val="nil"/>
              </w:pBdr>
              <w:rPr>
                <w:rFonts w:asciiTheme="majorHAnsi" w:eastAsia="Arial Unicode MS" w:hAnsiTheme="majorHAnsi" w:cstheme="majorHAnsi"/>
                <w:sz w:val="22"/>
                <w:szCs w:val="22"/>
                <w:bdr w:val="nil"/>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D26D23" w14:textId="77777777" w:rsidR="002E6438" w:rsidRPr="0054430D" w:rsidRDefault="002E6438" w:rsidP="00747741">
            <w:pPr>
              <w:pBdr>
                <w:top w:val="nil"/>
                <w:left w:val="nil"/>
                <w:bottom w:val="nil"/>
                <w:right w:val="nil"/>
                <w:between w:val="nil"/>
                <w:bar w:val="nil"/>
              </w:pBdr>
              <w:rPr>
                <w:rFonts w:asciiTheme="majorHAnsi" w:eastAsia="Arial Unicode MS" w:hAnsiTheme="majorHAnsi" w:cstheme="majorHAnsi"/>
                <w:sz w:val="22"/>
                <w:szCs w:val="22"/>
                <w:bdr w:val="nil"/>
              </w:rPr>
            </w:pPr>
          </w:p>
        </w:tc>
      </w:tr>
    </w:tbl>
    <w:p w14:paraId="0172D029" w14:textId="77777777" w:rsidR="002E6438" w:rsidRPr="0054430D" w:rsidRDefault="002E6438" w:rsidP="00604E4B">
      <w:pPr>
        <w:pStyle w:val="Akapitzlist"/>
        <w:numPr>
          <w:ilvl w:val="1"/>
          <w:numId w:val="20"/>
        </w:numPr>
        <w:ind w:left="426" w:hanging="426"/>
        <w:jc w:val="both"/>
        <w:rPr>
          <w:rFonts w:asciiTheme="majorHAnsi" w:hAnsiTheme="majorHAnsi" w:cstheme="majorHAnsi"/>
          <w:bCs/>
          <w:sz w:val="22"/>
          <w:szCs w:val="22"/>
        </w:rPr>
      </w:pPr>
      <w:r w:rsidRPr="0054430D">
        <w:rPr>
          <w:rFonts w:asciiTheme="majorHAnsi" w:hAnsiTheme="majorHAnsi" w:cstheme="majorHAnsi"/>
          <w:sz w:val="22"/>
          <w:szCs w:val="22"/>
        </w:rPr>
        <w:t xml:space="preserve">Oświadczam/my, że jako Wykonawca </w:t>
      </w:r>
      <w:r w:rsidRPr="0054430D">
        <w:rPr>
          <w:rFonts w:asciiTheme="majorHAnsi" w:hAnsiTheme="majorHAnsi" w:cstheme="majorHAnsi"/>
          <w:bCs/>
          <w:sz w:val="22"/>
          <w:szCs w:val="22"/>
        </w:rPr>
        <w:t>jestem/</w:t>
      </w:r>
      <w:proofErr w:type="spellStart"/>
      <w:r w:rsidRPr="0054430D">
        <w:rPr>
          <w:rFonts w:asciiTheme="majorHAnsi" w:hAnsiTheme="majorHAnsi" w:cstheme="majorHAnsi"/>
          <w:bCs/>
          <w:sz w:val="22"/>
          <w:szCs w:val="22"/>
        </w:rPr>
        <w:t>śmy</w:t>
      </w:r>
      <w:proofErr w:type="spellEnd"/>
      <w:r w:rsidRPr="0054430D">
        <w:rPr>
          <w:rFonts w:asciiTheme="majorHAnsi" w:hAnsiTheme="majorHAnsi" w:cstheme="majorHAnsi"/>
          <w:bCs/>
          <w:color w:val="000000"/>
          <w:sz w:val="22"/>
          <w:szCs w:val="22"/>
        </w:rPr>
        <w:t>*:</w:t>
      </w:r>
    </w:p>
    <w:p w14:paraId="2CA872A3" w14:textId="77777777" w:rsidR="002E6438" w:rsidRPr="0054430D" w:rsidRDefault="002E6438" w:rsidP="00604E4B">
      <w:pPr>
        <w:pStyle w:val="Akapitzlist"/>
        <w:numPr>
          <w:ilvl w:val="0"/>
          <w:numId w:val="21"/>
        </w:numPr>
        <w:jc w:val="both"/>
        <w:rPr>
          <w:rFonts w:asciiTheme="majorHAnsi" w:hAnsiTheme="majorHAnsi" w:cstheme="majorHAnsi"/>
          <w:bCs/>
          <w:sz w:val="22"/>
          <w:szCs w:val="22"/>
        </w:rPr>
      </w:pPr>
      <w:r w:rsidRPr="0054430D">
        <w:rPr>
          <w:rFonts w:asciiTheme="majorHAnsi" w:hAnsiTheme="majorHAnsi" w:cstheme="majorHAnsi"/>
          <w:bCs/>
          <w:sz w:val="22"/>
          <w:szCs w:val="22"/>
        </w:rPr>
        <w:t>mikroprzedsiębiorstwem</w:t>
      </w:r>
      <w:r w:rsidRPr="0054430D">
        <w:rPr>
          <w:rFonts w:asciiTheme="majorHAnsi" w:hAnsiTheme="majorHAnsi" w:cstheme="majorHAnsi"/>
          <w:bCs/>
          <w:color w:val="000000"/>
          <w:sz w:val="22"/>
          <w:szCs w:val="22"/>
        </w:rPr>
        <w:t>*</w:t>
      </w:r>
    </w:p>
    <w:p w14:paraId="5542A477" w14:textId="77777777" w:rsidR="002E6438" w:rsidRPr="0054430D" w:rsidRDefault="002E6438" w:rsidP="00604E4B">
      <w:pPr>
        <w:pStyle w:val="Akapitzlist"/>
        <w:numPr>
          <w:ilvl w:val="0"/>
          <w:numId w:val="21"/>
        </w:numPr>
        <w:jc w:val="both"/>
        <w:rPr>
          <w:rFonts w:asciiTheme="majorHAnsi" w:hAnsiTheme="majorHAnsi" w:cstheme="majorHAnsi"/>
          <w:bCs/>
          <w:sz w:val="22"/>
          <w:szCs w:val="22"/>
        </w:rPr>
      </w:pPr>
      <w:r w:rsidRPr="0054430D">
        <w:rPr>
          <w:rFonts w:asciiTheme="majorHAnsi" w:hAnsiTheme="majorHAnsi" w:cstheme="majorHAnsi"/>
          <w:bCs/>
          <w:sz w:val="22"/>
          <w:szCs w:val="22"/>
        </w:rPr>
        <w:t>małym przedsiębiorstwem</w:t>
      </w:r>
      <w:r w:rsidRPr="0054430D">
        <w:rPr>
          <w:rFonts w:asciiTheme="majorHAnsi" w:hAnsiTheme="majorHAnsi" w:cstheme="majorHAnsi"/>
          <w:bCs/>
          <w:color w:val="000000"/>
          <w:sz w:val="22"/>
          <w:szCs w:val="22"/>
        </w:rPr>
        <w:t>*</w:t>
      </w:r>
    </w:p>
    <w:p w14:paraId="78AC58FC" w14:textId="77777777" w:rsidR="002E6438" w:rsidRPr="0054430D" w:rsidRDefault="002E6438" w:rsidP="00604E4B">
      <w:pPr>
        <w:pStyle w:val="Akapitzlist"/>
        <w:numPr>
          <w:ilvl w:val="0"/>
          <w:numId w:val="21"/>
        </w:numPr>
        <w:jc w:val="both"/>
        <w:rPr>
          <w:rFonts w:asciiTheme="majorHAnsi" w:hAnsiTheme="majorHAnsi" w:cstheme="majorHAnsi"/>
          <w:bCs/>
          <w:sz w:val="22"/>
          <w:szCs w:val="22"/>
        </w:rPr>
      </w:pPr>
      <w:r w:rsidRPr="0054430D">
        <w:rPr>
          <w:rFonts w:asciiTheme="majorHAnsi" w:hAnsiTheme="majorHAnsi" w:cstheme="majorHAnsi"/>
          <w:bCs/>
          <w:sz w:val="22"/>
          <w:szCs w:val="22"/>
        </w:rPr>
        <w:t>średnim przedsiębiorstwem</w:t>
      </w:r>
      <w:r w:rsidRPr="0054430D">
        <w:rPr>
          <w:rFonts w:asciiTheme="majorHAnsi" w:hAnsiTheme="majorHAnsi" w:cstheme="majorHAnsi"/>
          <w:bCs/>
          <w:color w:val="000000"/>
          <w:sz w:val="22"/>
          <w:szCs w:val="22"/>
        </w:rPr>
        <w:t>*</w:t>
      </w:r>
    </w:p>
    <w:p w14:paraId="06DEA559" w14:textId="77777777" w:rsidR="002E6438" w:rsidRPr="0054430D" w:rsidRDefault="002E6438" w:rsidP="002E6438">
      <w:pPr>
        <w:pStyle w:val="Akapitzlist"/>
        <w:ind w:left="786"/>
        <w:rPr>
          <w:rFonts w:asciiTheme="majorHAnsi" w:hAnsiTheme="majorHAnsi" w:cstheme="majorHAnsi"/>
          <w:bCs/>
          <w:sz w:val="22"/>
          <w:szCs w:val="22"/>
        </w:rPr>
      </w:pPr>
      <w:r w:rsidRPr="0054430D">
        <w:rPr>
          <w:rFonts w:asciiTheme="majorHAnsi" w:hAnsiTheme="majorHAnsi" w:cstheme="majorHAnsi"/>
          <w:bCs/>
          <w:sz w:val="22"/>
          <w:szCs w:val="22"/>
        </w:rPr>
        <w:t>(niepotrzebnie skreślić)</w:t>
      </w:r>
    </w:p>
    <w:p w14:paraId="267A0D18" w14:textId="77777777" w:rsidR="002E6438" w:rsidRPr="0054430D" w:rsidRDefault="002E6438" w:rsidP="002E6438">
      <w:pPr>
        <w:pStyle w:val="Akapitzlist"/>
        <w:ind w:left="786"/>
        <w:rPr>
          <w:rFonts w:asciiTheme="majorHAnsi" w:hAnsiTheme="majorHAnsi" w:cstheme="majorHAnsi"/>
          <w:bCs/>
          <w:sz w:val="22"/>
          <w:szCs w:val="22"/>
        </w:rPr>
      </w:pPr>
    </w:p>
    <w:p w14:paraId="33550951" w14:textId="77777777" w:rsidR="002E6438" w:rsidRPr="0054430D" w:rsidRDefault="002E6438" w:rsidP="002E6438">
      <w:pPr>
        <w:pStyle w:val="Akapitzlist"/>
        <w:ind w:left="0"/>
        <w:rPr>
          <w:rFonts w:asciiTheme="majorHAnsi" w:hAnsiTheme="majorHAnsi" w:cstheme="majorHAnsi"/>
          <w:bCs/>
          <w:sz w:val="22"/>
          <w:szCs w:val="22"/>
        </w:rPr>
      </w:pPr>
      <w:r w:rsidRPr="0054430D">
        <w:rPr>
          <w:rFonts w:asciiTheme="majorHAnsi" w:hAnsiTheme="majorHAnsi" w:cstheme="majorHAnsi"/>
          <w:bCs/>
          <w:sz w:val="22"/>
          <w:szCs w:val="22"/>
        </w:rPr>
        <w:t xml:space="preserve">UWAGA: </w:t>
      </w:r>
    </w:p>
    <w:p w14:paraId="605339B9" w14:textId="77777777" w:rsidR="002E6438" w:rsidRPr="0054430D" w:rsidRDefault="002E6438" w:rsidP="002E6438">
      <w:pPr>
        <w:pStyle w:val="Akapitzlist"/>
        <w:ind w:left="0"/>
        <w:rPr>
          <w:rFonts w:asciiTheme="majorHAnsi" w:hAnsiTheme="majorHAnsi" w:cstheme="majorHAnsi"/>
          <w:bCs/>
          <w:sz w:val="22"/>
          <w:szCs w:val="22"/>
        </w:rPr>
      </w:pPr>
      <w:r w:rsidRPr="0054430D">
        <w:rPr>
          <w:rFonts w:asciiTheme="majorHAnsi" w:hAnsiTheme="majorHAnsi" w:cstheme="majorHAnsi"/>
          <w:bCs/>
          <w:sz w:val="22"/>
          <w:szCs w:val="22"/>
        </w:rPr>
        <w:t>W przypadku złożenia oferty przez Wykonawców wspólnie ubiegających się o zamówienie publiczne powyższą informację należy podać dla każdego z Wykonawców oddzielnie.</w:t>
      </w:r>
    </w:p>
    <w:p w14:paraId="73DA4B1E" w14:textId="77777777" w:rsidR="002E6438" w:rsidRPr="0054430D" w:rsidRDefault="002E6438" w:rsidP="002E6438">
      <w:pPr>
        <w:pStyle w:val="Akapitzlist"/>
        <w:ind w:left="786"/>
        <w:rPr>
          <w:rFonts w:asciiTheme="majorHAnsi" w:hAnsiTheme="majorHAnsi" w:cstheme="majorHAnsi"/>
          <w:sz w:val="22"/>
          <w:szCs w:val="22"/>
        </w:rPr>
      </w:pPr>
    </w:p>
    <w:p w14:paraId="1880A0BB" w14:textId="77777777" w:rsidR="002E6438" w:rsidRPr="0054430D" w:rsidRDefault="002E6438" w:rsidP="002E6438">
      <w:pPr>
        <w:jc w:val="both"/>
        <w:rPr>
          <w:rFonts w:asciiTheme="majorHAnsi" w:hAnsiTheme="majorHAnsi" w:cstheme="majorHAnsi"/>
          <w:sz w:val="22"/>
          <w:szCs w:val="22"/>
        </w:rPr>
      </w:pPr>
      <w:r w:rsidRPr="0054430D">
        <w:rPr>
          <w:rFonts w:asciiTheme="majorHAnsi" w:hAnsiTheme="majorHAnsi" w:cstheme="majorHAnsi"/>
          <w:sz w:val="22"/>
          <w:szCs w:val="22"/>
        </w:rPr>
        <w:t xml:space="preserve">Informacje są wymagane wyłącznie do celów statystycznych. </w:t>
      </w:r>
    </w:p>
    <w:p w14:paraId="19A2EFE4" w14:textId="77777777" w:rsidR="002E6438" w:rsidRPr="0054430D" w:rsidRDefault="002E6438" w:rsidP="00604E4B">
      <w:pPr>
        <w:pStyle w:val="Akapitzlist"/>
        <w:numPr>
          <w:ilvl w:val="0"/>
          <w:numId w:val="19"/>
        </w:numPr>
        <w:jc w:val="both"/>
        <w:rPr>
          <w:rFonts w:asciiTheme="majorHAnsi" w:hAnsiTheme="majorHAnsi" w:cstheme="majorHAnsi"/>
          <w:sz w:val="22"/>
          <w:szCs w:val="22"/>
        </w:rPr>
      </w:pPr>
      <w:r w:rsidRPr="0054430D">
        <w:rPr>
          <w:rFonts w:asciiTheme="majorHAnsi" w:hAnsiTheme="majorHAnsi" w:cstheme="majorHAnsi"/>
          <w:b/>
          <w:sz w:val="22"/>
          <w:szCs w:val="22"/>
        </w:rPr>
        <w:t>Mikroprzedsiębiorstwo</w:t>
      </w:r>
      <w:r w:rsidRPr="0054430D">
        <w:rPr>
          <w:rFonts w:asciiTheme="majorHAnsi" w:hAnsiTheme="majorHAnsi" w:cstheme="majorHAnsi"/>
          <w:sz w:val="22"/>
          <w:szCs w:val="22"/>
        </w:rPr>
        <w:t>: przedsiębiorstwo, które zatrudnia mniej niż 10 osób i którego roczny obrót lub roczna suma bilansowa nie przekracza 2 milionów EUR.</w:t>
      </w:r>
    </w:p>
    <w:p w14:paraId="1AD9BC05" w14:textId="77777777" w:rsidR="002E6438" w:rsidRPr="0054430D" w:rsidRDefault="002E6438" w:rsidP="00604E4B">
      <w:pPr>
        <w:pStyle w:val="Akapitzlist"/>
        <w:numPr>
          <w:ilvl w:val="0"/>
          <w:numId w:val="19"/>
        </w:numPr>
        <w:jc w:val="both"/>
        <w:rPr>
          <w:rFonts w:asciiTheme="majorHAnsi" w:hAnsiTheme="majorHAnsi" w:cstheme="majorHAnsi"/>
          <w:sz w:val="22"/>
          <w:szCs w:val="22"/>
        </w:rPr>
      </w:pPr>
      <w:r w:rsidRPr="0054430D">
        <w:rPr>
          <w:rFonts w:asciiTheme="majorHAnsi" w:hAnsiTheme="majorHAnsi" w:cstheme="majorHAnsi"/>
          <w:b/>
          <w:sz w:val="22"/>
          <w:szCs w:val="22"/>
        </w:rPr>
        <w:t>Małe przedsiębiorstwo</w:t>
      </w:r>
      <w:r w:rsidRPr="0054430D">
        <w:rPr>
          <w:rFonts w:asciiTheme="majorHAnsi" w:hAnsiTheme="majorHAnsi" w:cstheme="majorHAnsi"/>
          <w:sz w:val="22"/>
          <w:szCs w:val="22"/>
        </w:rPr>
        <w:t>: przedsiębiorstwo, które zatrudnia mniej niż 50 osób i którego roczny obrót lub roczna suma bilansowa nie przekracza 10 milionów EUR.</w:t>
      </w:r>
    </w:p>
    <w:p w14:paraId="2E0EDC84" w14:textId="77777777" w:rsidR="002E6438" w:rsidRPr="0054430D" w:rsidRDefault="002E6438" w:rsidP="00604E4B">
      <w:pPr>
        <w:pStyle w:val="Akapitzlist"/>
        <w:numPr>
          <w:ilvl w:val="0"/>
          <w:numId w:val="19"/>
        </w:numPr>
        <w:jc w:val="both"/>
        <w:rPr>
          <w:rFonts w:asciiTheme="majorHAnsi" w:hAnsiTheme="majorHAnsi" w:cstheme="majorHAnsi"/>
          <w:sz w:val="22"/>
          <w:szCs w:val="22"/>
        </w:rPr>
      </w:pPr>
      <w:r w:rsidRPr="0054430D">
        <w:rPr>
          <w:rFonts w:asciiTheme="majorHAnsi" w:hAnsiTheme="majorHAnsi" w:cstheme="majorHAnsi"/>
          <w:b/>
          <w:sz w:val="22"/>
          <w:szCs w:val="22"/>
        </w:rPr>
        <w:t>Średnie przedsiębiorstwa</w:t>
      </w:r>
      <w:r w:rsidRPr="0054430D">
        <w:rPr>
          <w:rFonts w:asciiTheme="majorHAnsi" w:hAnsiTheme="majorHAnsi" w:cstheme="majorHAnsi"/>
          <w:sz w:val="22"/>
          <w:szCs w:val="22"/>
        </w:rPr>
        <w:t>: przedsiębiorstwa, które nie są mikroprzedsiębiorstwami ani małymi przedsiębiorstwami i które zatrudniają mniej niż 250 osób i których roczny obrót nie przekracza 50 milionów EUR lub roczna suma bilansowa nie przekracza 43 milionów EUR.</w:t>
      </w:r>
    </w:p>
    <w:p w14:paraId="0B2E7F7C" w14:textId="77777777" w:rsidR="002E6438" w:rsidRPr="0054430D" w:rsidRDefault="002E6438" w:rsidP="002E6438">
      <w:pPr>
        <w:pStyle w:val="Akapitzlist"/>
        <w:rPr>
          <w:rFonts w:asciiTheme="majorHAnsi" w:hAnsiTheme="majorHAnsi" w:cstheme="majorHAnsi"/>
          <w:sz w:val="22"/>
          <w:szCs w:val="22"/>
        </w:rPr>
      </w:pPr>
    </w:p>
    <w:p w14:paraId="76FCBF24" w14:textId="77777777" w:rsidR="002E6438" w:rsidRPr="0054430D" w:rsidRDefault="002E6438" w:rsidP="002E6438">
      <w:pPr>
        <w:pStyle w:val="Akapitzlist"/>
        <w:ind w:left="0"/>
        <w:rPr>
          <w:rFonts w:asciiTheme="majorHAnsi" w:hAnsiTheme="majorHAnsi" w:cstheme="majorHAnsi"/>
          <w:b/>
          <w:color w:val="FF0000"/>
          <w:sz w:val="22"/>
          <w:szCs w:val="22"/>
        </w:rPr>
      </w:pPr>
      <w:r w:rsidRPr="0054430D">
        <w:rPr>
          <w:rFonts w:asciiTheme="majorHAnsi" w:hAnsiTheme="majorHAnsi" w:cstheme="majorHAnsi"/>
          <w:b/>
          <w:color w:val="FF0000"/>
          <w:sz w:val="22"/>
          <w:szCs w:val="22"/>
        </w:rPr>
        <w:t xml:space="preserve">UWAGA: </w:t>
      </w:r>
    </w:p>
    <w:p w14:paraId="593DC1D6" w14:textId="77777777" w:rsidR="002E6438" w:rsidRPr="0054430D" w:rsidRDefault="002E6438" w:rsidP="002E6438">
      <w:pPr>
        <w:suppressAutoHyphens/>
        <w:jc w:val="both"/>
        <w:rPr>
          <w:rFonts w:asciiTheme="majorHAnsi" w:hAnsiTheme="majorHAnsi" w:cstheme="majorHAnsi"/>
          <w:color w:val="FF0000"/>
          <w:sz w:val="22"/>
          <w:szCs w:val="22"/>
          <w:lang w:eastAsia="ar-SA"/>
        </w:rPr>
      </w:pPr>
      <w:r w:rsidRPr="0054430D">
        <w:rPr>
          <w:rFonts w:asciiTheme="majorHAnsi" w:hAnsiTheme="majorHAnsi" w:cstheme="majorHAnsi"/>
          <w:b/>
          <w:color w:val="FF0000"/>
          <w:sz w:val="22"/>
          <w:szCs w:val="22"/>
          <w:lang w:eastAsia="ar-SA"/>
        </w:rPr>
        <w:t xml:space="preserve">Oferta winna zostać sporządzona, pod rygorem nieważności </w:t>
      </w:r>
      <w:r w:rsidRPr="0054430D">
        <w:rPr>
          <w:rFonts w:asciiTheme="majorHAnsi" w:hAnsiTheme="majorHAnsi" w:cstheme="majorHAnsi"/>
          <w:b/>
          <w:bCs/>
          <w:color w:val="FF0000"/>
          <w:sz w:val="22"/>
          <w:szCs w:val="22"/>
          <w:lang w:eastAsia="ar-SA"/>
        </w:rPr>
        <w:t>w formie elektronicznej lub w postaci elektronicznej opatrzonej podpisem zaufanym lub podpisem osobistym.</w:t>
      </w:r>
    </w:p>
    <w:p w14:paraId="31420F07" w14:textId="77777777" w:rsidR="002E6438" w:rsidRDefault="002E6438" w:rsidP="002E6438">
      <w:pPr>
        <w:suppressAutoHyphens/>
        <w:spacing w:line="360" w:lineRule="auto"/>
        <w:jc w:val="both"/>
        <w:rPr>
          <w:rFonts w:ascii="Calibri" w:hAnsi="Calibri" w:cs="Calibri"/>
          <w:lang w:eastAsia="ar-SA"/>
        </w:rPr>
      </w:pPr>
    </w:p>
    <w:p w14:paraId="4E4742AE" w14:textId="42E27D90" w:rsidR="002E6438" w:rsidRPr="00260F68" w:rsidRDefault="002E6438" w:rsidP="002E6438">
      <w:pPr>
        <w:suppressAutoHyphens/>
        <w:spacing w:line="360" w:lineRule="auto"/>
        <w:jc w:val="both"/>
        <w:rPr>
          <w:rFonts w:ascii="Calibri" w:hAnsi="Calibri" w:cs="Calibri"/>
          <w:b/>
          <w:lang w:eastAsia="ar-SA"/>
        </w:rPr>
      </w:pPr>
      <w:r w:rsidRPr="00260F68">
        <w:rPr>
          <w:rFonts w:ascii="Calibri" w:hAnsi="Calibri" w:cs="Calibri"/>
          <w:b/>
          <w:lang w:eastAsia="ar-SA"/>
        </w:rPr>
        <w:t>---------------------------------------------------------------------------------------------------------------------------</w:t>
      </w:r>
    </w:p>
    <w:p w14:paraId="1ED5DD76" w14:textId="77777777" w:rsidR="002E6438" w:rsidRPr="00260F68" w:rsidRDefault="002E6438" w:rsidP="002E6438">
      <w:pPr>
        <w:jc w:val="both"/>
        <w:rPr>
          <w:rFonts w:ascii="Calibri" w:hAnsi="Calibri" w:cs="Calibri"/>
          <w:i/>
          <w:iCs/>
          <w:sz w:val="18"/>
          <w:szCs w:val="18"/>
        </w:rPr>
      </w:pPr>
      <w:r w:rsidRPr="006A1CB0">
        <w:rPr>
          <w:rFonts w:ascii="Calibri" w:hAnsi="Calibri" w:cs="Calibri"/>
          <w:sz w:val="18"/>
          <w:szCs w:val="18"/>
          <w:vertAlign w:val="superscript"/>
        </w:rPr>
        <w:t>1</w:t>
      </w:r>
      <w:r w:rsidRPr="00260F68">
        <w:rPr>
          <w:rFonts w:ascii="Calibri" w:hAnsi="Calibri" w:cs="Calibri"/>
          <w:sz w:val="18"/>
          <w:szCs w:val="18"/>
        </w:rPr>
        <w:t xml:space="preserve"> </w:t>
      </w:r>
      <w:r w:rsidRPr="00260F68">
        <w:rPr>
          <w:rFonts w:ascii="Calibri" w:hAnsi="Calibri" w:cs="Calibri"/>
          <w:i/>
          <w:iCs/>
          <w:sz w:val="18"/>
          <w:szCs w:val="18"/>
        </w:rPr>
        <w:t>przypadku oferty wspólnej należy podać dane dotyczące pełnomocnika Wykonawcy,</w:t>
      </w:r>
    </w:p>
    <w:p w14:paraId="0D9DBFF4" w14:textId="77777777" w:rsidR="002E6438" w:rsidRPr="00260F68" w:rsidRDefault="002E6438" w:rsidP="002E6438">
      <w:pPr>
        <w:jc w:val="both"/>
        <w:rPr>
          <w:rFonts w:ascii="Calibri" w:hAnsi="Calibri" w:cs="Calibri"/>
          <w:i/>
          <w:color w:val="000000"/>
          <w:sz w:val="18"/>
          <w:szCs w:val="18"/>
        </w:rPr>
      </w:pPr>
      <w:r w:rsidRPr="00260F68">
        <w:rPr>
          <w:rFonts w:ascii="Calibri" w:hAnsi="Calibri" w:cs="Calibri"/>
          <w:i/>
          <w:color w:val="000000"/>
          <w:sz w:val="18"/>
          <w:szCs w:val="18"/>
          <w:vertAlign w:val="superscript"/>
        </w:rPr>
        <w:t>2</w:t>
      </w:r>
      <w:r w:rsidRPr="00260F68">
        <w:rPr>
          <w:rFonts w:ascii="Calibri" w:hAnsi="Calibri" w:cs="Calibri"/>
          <w:i/>
          <w:color w:val="000000"/>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w:t>
      </w:r>
      <w:r>
        <w:rPr>
          <w:rFonts w:ascii="Calibri" w:hAnsi="Calibri" w:cs="Calibri"/>
          <w:i/>
          <w:color w:val="000000"/>
          <w:sz w:val="18"/>
          <w:szCs w:val="18"/>
        </w:rPr>
        <w:t>,</w:t>
      </w:r>
    </w:p>
    <w:p w14:paraId="77D99D13" w14:textId="77777777" w:rsidR="002E6438" w:rsidRPr="00260F68" w:rsidRDefault="002E6438" w:rsidP="002E6438">
      <w:pPr>
        <w:jc w:val="both"/>
        <w:rPr>
          <w:rFonts w:ascii="Calibri" w:hAnsi="Calibri" w:cs="Calibri"/>
          <w:sz w:val="18"/>
          <w:szCs w:val="18"/>
        </w:rPr>
      </w:pPr>
      <w:r w:rsidRPr="00260F68">
        <w:rPr>
          <w:rFonts w:ascii="Calibri" w:hAnsi="Calibri" w:cs="Calibri"/>
          <w:i/>
          <w:color w:val="000000"/>
          <w:sz w:val="18"/>
          <w:szCs w:val="18"/>
          <w:vertAlign w:val="superscript"/>
        </w:rPr>
        <w:t>3</w:t>
      </w:r>
      <w:r w:rsidRPr="00260F68">
        <w:rPr>
          <w:rFonts w:ascii="Calibri" w:hAnsi="Calibri" w:cs="Calibri"/>
          <w:i/>
          <w:color w:val="000000"/>
          <w:sz w:val="18"/>
          <w:szCs w:val="18"/>
        </w:rPr>
        <w:t>W przypadku, gdy Wykonawca nie przekazuje danych osobowych innych niż bezpośrednio jego dotyczących lub zachodzi wyłączenie stosowania obowiązku informacyjnego, stosownie do art. 13 ust. 4 lub art. 14 ust. 5 RODO, winien treści niniejszego oświadczenia przekreślić i dodać zapis ‘nie dotyczy’</w:t>
      </w:r>
      <w:r>
        <w:rPr>
          <w:rFonts w:ascii="Calibri" w:hAnsi="Calibri" w:cs="Calibri"/>
          <w:i/>
          <w:color w:val="000000"/>
          <w:sz w:val="18"/>
          <w:szCs w:val="18"/>
        </w:rPr>
        <w:t>.</w:t>
      </w:r>
    </w:p>
    <w:p w14:paraId="726BCCE6" w14:textId="77777777" w:rsidR="002E6438" w:rsidRDefault="002E6438" w:rsidP="002E6438">
      <w:pPr>
        <w:suppressAutoHyphens/>
        <w:spacing w:line="360" w:lineRule="auto"/>
        <w:jc w:val="both"/>
        <w:rPr>
          <w:rFonts w:ascii="Calibri" w:hAnsi="Calibri" w:cs="Calibri"/>
          <w:lang w:eastAsia="ar-SA"/>
        </w:rPr>
      </w:pPr>
    </w:p>
    <w:p w14:paraId="2CA07C15" w14:textId="77777777" w:rsidR="002E6438" w:rsidRPr="001F00B0" w:rsidRDefault="002E6438" w:rsidP="002E6438">
      <w:pPr>
        <w:suppressAutoHyphens/>
        <w:spacing w:line="360" w:lineRule="auto"/>
        <w:jc w:val="both"/>
        <w:rPr>
          <w:rFonts w:ascii="Calibri" w:hAnsi="Calibri" w:cs="Calibri"/>
          <w:lang w:eastAsia="ar-SA"/>
        </w:rPr>
      </w:pPr>
    </w:p>
    <w:p w14:paraId="3D79E5FD" w14:textId="45779702" w:rsidR="00F8309D" w:rsidRDefault="00F8309D" w:rsidP="00AD5563">
      <w:pPr>
        <w:spacing w:line="276" w:lineRule="auto"/>
        <w:jc w:val="both"/>
        <w:rPr>
          <w:rFonts w:asciiTheme="majorHAnsi" w:hAnsiTheme="majorHAnsi" w:cstheme="majorHAnsi"/>
          <w:sz w:val="22"/>
          <w:szCs w:val="22"/>
        </w:rPr>
      </w:pPr>
    </w:p>
    <w:p w14:paraId="17E8FB59" w14:textId="5FCF2F38" w:rsidR="00473FC0" w:rsidRDefault="00473FC0">
      <w:pPr>
        <w:rPr>
          <w:rFonts w:asciiTheme="majorHAnsi" w:hAnsiTheme="majorHAnsi" w:cstheme="majorHAnsi"/>
          <w:sz w:val="22"/>
          <w:szCs w:val="22"/>
        </w:rPr>
      </w:pPr>
      <w:r>
        <w:rPr>
          <w:rFonts w:asciiTheme="majorHAnsi" w:hAnsiTheme="majorHAnsi" w:cstheme="majorHAnsi"/>
          <w:sz w:val="22"/>
          <w:szCs w:val="22"/>
        </w:rPr>
        <w:br w:type="page"/>
      </w:r>
    </w:p>
    <w:p w14:paraId="2A53687D" w14:textId="77777777" w:rsidR="00F8309D" w:rsidRDefault="00F8309D" w:rsidP="00AD5563">
      <w:pPr>
        <w:spacing w:line="276" w:lineRule="auto"/>
        <w:jc w:val="both"/>
        <w:rPr>
          <w:rFonts w:asciiTheme="majorHAnsi" w:hAnsiTheme="majorHAnsi" w:cstheme="majorHAnsi"/>
          <w:sz w:val="22"/>
          <w:szCs w:val="22"/>
        </w:rPr>
      </w:pPr>
    </w:p>
    <w:p w14:paraId="69F23158" w14:textId="3D6D6422" w:rsidR="00834C30" w:rsidRPr="00E647C5" w:rsidRDefault="00834C30" w:rsidP="00834C30">
      <w:pPr>
        <w:tabs>
          <w:tab w:val="left" w:leader="dot" w:pos="9072"/>
        </w:tabs>
        <w:jc w:val="right"/>
        <w:rPr>
          <w:rFonts w:asciiTheme="majorHAnsi" w:hAnsiTheme="majorHAnsi" w:cstheme="majorHAnsi"/>
          <w:color w:val="000000"/>
          <w:u w:val="single"/>
        </w:rPr>
      </w:pPr>
      <w:r w:rsidRPr="00E647C5">
        <w:rPr>
          <w:rFonts w:asciiTheme="majorHAnsi" w:hAnsiTheme="majorHAnsi" w:cstheme="majorHAnsi"/>
          <w:color w:val="000000"/>
          <w:u w:val="single"/>
        </w:rPr>
        <w:t xml:space="preserve">Załącznik nr </w:t>
      </w:r>
      <w:r w:rsidR="00A81E8D">
        <w:rPr>
          <w:rFonts w:asciiTheme="majorHAnsi" w:hAnsiTheme="majorHAnsi" w:cstheme="majorHAnsi"/>
          <w:color w:val="000000"/>
          <w:u w:val="single"/>
        </w:rPr>
        <w:t>3</w:t>
      </w:r>
      <w:r w:rsidRPr="00E647C5">
        <w:rPr>
          <w:rFonts w:asciiTheme="majorHAnsi" w:hAnsiTheme="majorHAnsi" w:cstheme="majorHAnsi"/>
          <w:color w:val="000000"/>
          <w:u w:val="single"/>
        </w:rPr>
        <w:t xml:space="preserve"> do SWZ</w:t>
      </w:r>
    </w:p>
    <w:p w14:paraId="0B5BEAE5" w14:textId="77777777" w:rsidR="00834C30" w:rsidRPr="00E647C5" w:rsidRDefault="00834C30" w:rsidP="00834C30">
      <w:pPr>
        <w:tabs>
          <w:tab w:val="left" w:leader="dot" w:pos="9072"/>
        </w:tabs>
        <w:rPr>
          <w:rFonts w:asciiTheme="majorHAnsi" w:hAnsiTheme="majorHAnsi" w:cstheme="majorHAnsi"/>
          <w:i/>
          <w:iCs/>
          <w:color w:val="000000"/>
          <w:highlight w:val="yellow"/>
        </w:rPr>
      </w:pPr>
    </w:p>
    <w:p w14:paraId="604F0937" w14:textId="77777777" w:rsidR="00834C30" w:rsidRPr="00E647C5" w:rsidRDefault="00834C30" w:rsidP="00834C30">
      <w:pPr>
        <w:jc w:val="center"/>
        <w:rPr>
          <w:rFonts w:asciiTheme="majorHAnsi" w:hAnsiTheme="majorHAnsi" w:cstheme="majorHAnsi"/>
          <w:b/>
          <w:sz w:val="28"/>
          <w:szCs w:val="28"/>
          <w:u w:val="single"/>
        </w:rPr>
      </w:pPr>
      <w:r w:rsidRPr="00E647C5">
        <w:rPr>
          <w:rFonts w:asciiTheme="majorHAnsi" w:hAnsiTheme="majorHAnsi" w:cstheme="majorHAnsi"/>
          <w:b/>
          <w:sz w:val="28"/>
          <w:szCs w:val="28"/>
          <w:u w:val="single"/>
        </w:rPr>
        <w:t>OŚWIADCZENIE WYKONAWCY</w:t>
      </w:r>
    </w:p>
    <w:p w14:paraId="53215B65" w14:textId="77777777" w:rsidR="00834C30" w:rsidRPr="00E647C5" w:rsidRDefault="00834C30" w:rsidP="00834C30">
      <w:pPr>
        <w:jc w:val="center"/>
        <w:rPr>
          <w:rFonts w:asciiTheme="majorHAnsi" w:hAnsiTheme="majorHAnsi" w:cstheme="majorHAnsi"/>
          <w:b/>
        </w:rPr>
      </w:pPr>
      <w:r w:rsidRPr="00E647C5">
        <w:rPr>
          <w:rFonts w:asciiTheme="majorHAnsi" w:hAnsiTheme="majorHAnsi" w:cstheme="majorHAnsi"/>
          <w:b/>
        </w:rPr>
        <w:t>na podstawie art. 125 ust. 1 Pzp</w:t>
      </w:r>
    </w:p>
    <w:p w14:paraId="41BC186B" w14:textId="77777777" w:rsidR="00834C30" w:rsidRPr="00E647C5" w:rsidRDefault="00834C30" w:rsidP="00834C30">
      <w:pPr>
        <w:jc w:val="center"/>
        <w:rPr>
          <w:rFonts w:asciiTheme="majorHAnsi" w:hAnsiTheme="majorHAnsi" w:cstheme="majorHAnsi"/>
          <w:b/>
        </w:rPr>
      </w:pPr>
    </w:p>
    <w:p w14:paraId="68019BD5" w14:textId="66FF8904" w:rsidR="00834C30" w:rsidRPr="004418D7" w:rsidRDefault="00834C30" w:rsidP="00F70A50">
      <w:pPr>
        <w:spacing w:line="276" w:lineRule="auto"/>
        <w:jc w:val="both"/>
        <w:rPr>
          <w:rFonts w:asciiTheme="majorHAnsi" w:hAnsiTheme="majorHAnsi" w:cstheme="majorHAnsi"/>
          <w:bCs/>
          <w:i/>
          <w:iCs/>
        </w:rPr>
      </w:pPr>
      <w:r w:rsidRPr="00E647C5">
        <w:rPr>
          <w:rFonts w:asciiTheme="majorHAnsi" w:hAnsiTheme="majorHAnsi" w:cstheme="majorHAnsi"/>
          <w:bCs/>
        </w:rPr>
        <w:t>Dotyczy postępowania o udzielenie zamówienia publicznego prowadzonego w trybie podstawowym, którego przedmiotem jest „</w:t>
      </w:r>
      <w:r w:rsidR="00F8309D">
        <w:rPr>
          <w:rFonts w:asciiTheme="majorHAnsi" w:hAnsiTheme="majorHAnsi" w:cstheme="majorHAnsi"/>
          <w:bCs/>
        </w:rPr>
        <w:t xml:space="preserve"> </w:t>
      </w:r>
      <w:r w:rsidR="00320F0F" w:rsidRPr="0036515F">
        <w:rPr>
          <w:rFonts w:asciiTheme="majorHAnsi" w:hAnsiTheme="majorHAnsi" w:cstheme="majorHAnsi"/>
          <w:sz w:val="23"/>
          <w:szCs w:val="23"/>
        </w:rPr>
        <w:t xml:space="preserve">Wykonanie koncepcji projektowej dla zadania inwestycyjnego p.n. </w:t>
      </w:r>
      <w:r w:rsidR="00320F0F" w:rsidRPr="0036515F">
        <w:rPr>
          <w:rFonts w:asciiTheme="majorHAnsi" w:hAnsiTheme="majorHAnsi" w:cstheme="majorHAnsi"/>
          <w:b/>
          <w:bCs/>
          <w:sz w:val="23"/>
          <w:szCs w:val="23"/>
        </w:rPr>
        <w:t>„</w:t>
      </w:r>
      <w:r w:rsidR="00B55D84" w:rsidRPr="00EB657E">
        <w:rPr>
          <w:rFonts w:asciiTheme="majorHAnsi" w:hAnsiTheme="majorHAnsi" w:cstheme="majorHAnsi"/>
          <w:b/>
          <w:szCs w:val="20"/>
        </w:rPr>
        <w:t>Zakup paliwa do wszystkich pojazdów służbowych , maszyn , ciągników i urządzeń w ramach postepowania na rok 2026 i 2027</w:t>
      </w:r>
      <w:r w:rsidRPr="00F8309D">
        <w:rPr>
          <w:rFonts w:asciiTheme="majorHAnsi" w:hAnsiTheme="majorHAnsi" w:cstheme="majorHAnsi"/>
          <w:b/>
          <w:bCs/>
          <w:i/>
          <w:iCs/>
        </w:rPr>
        <w:t>”</w:t>
      </w:r>
    </w:p>
    <w:p w14:paraId="20C427DA" w14:textId="77777777" w:rsidR="00834C30" w:rsidRPr="00E647C5" w:rsidRDefault="00834C30" w:rsidP="00834C30">
      <w:pPr>
        <w:jc w:val="center"/>
        <w:rPr>
          <w:rFonts w:asciiTheme="majorHAnsi" w:hAnsiTheme="majorHAnsi" w:cstheme="majorHAnsi"/>
          <w:b/>
        </w:rPr>
      </w:pPr>
    </w:p>
    <w:p w14:paraId="20399822" w14:textId="77777777" w:rsidR="00834C30" w:rsidRPr="00E647C5" w:rsidRDefault="00834C30" w:rsidP="00834C30">
      <w:pPr>
        <w:jc w:val="both"/>
        <w:rPr>
          <w:rFonts w:asciiTheme="majorHAnsi" w:hAnsiTheme="majorHAnsi" w:cstheme="majorHAnsi"/>
          <w:b/>
          <w:sz w:val="22"/>
          <w:szCs w:val="22"/>
          <w:u w:val="single"/>
        </w:rPr>
      </w:pPr>
    </w:p>
    <w:p w14:paraId="5C8E2432" w14:textId="77777777" w:rsidR="00834C30" w:rsidRPr="00E647C5" w:rsidRDefault="00834C30" w:rsidP="00316BCF">
      <w:pPr>
        <w:spacing w:line="360" w:lineRule="auto"/>
        <w:rPr>
          <w:rFonts w:asciiTheme="majorHAnsi" w:hAnsiTheme="majorHAnsi" w:cstheme="majorHAnsi"/>
          <w:color w:val="000000"/>
          <w:sz w:val="22"/>
          <w:szCs w:val="22"/>
        </w:rPr>
      </w:pPr>
      <w:r w:rsidRPr="00E647C5">
        <w:rPr>
          <w:rFonts w:asciiTheme="majorHAnsi" w:hAnsiTheme="majorHAnsi" w:cstheme="majorHAnsi"/>
          <w:color w:val="000000"/>
          <w:sz w:val="22"/>
          <w:szCs w:val="22"/>
        </w:rPr>
        <w:t>Ja/My, niżej podpisany/i ………………………………………………………………………………………………………………………</w:t>
      </w:r>
    </w:p>
    <w:p w14:paraId="540F75D1" w14:textId="77777777" w:rsidR="00834C30" w:rsidRPr="00E647C5" w:rsidRDefault="00834C30" w:rsidP="00316BCF">
      <w:pPr>
        <w:spacing w:line="360" w:lineRule="auto"/>
        <w:rPr>
          <w:rFonts w:asciiTheme="majorHAnsi" w:hAnsiTheme="majorHAnsi" w:cstheme="majorHAnsi"/>
          <w:color w:val="000000"/>
          <w:sz w:val="22"/>
          <w:szCs w:val="22"/>
        </w:rPr>
      </w:pPr>
    </w:p>
    <w:p w14:paraId="7027C317" w14:textId="77777777" w:rsidR="00834C30" w:rsidRPr="00E647C5" w:rsidRDefault="00834C30" w:rsidP="00F460C6">
      <w:pPr>
        <w:rPr>
          <w:rFonts w:asciiTheme="majorHAnsi" w:hAnsiTheme="majorHAnsi" w:cstheme="majorHAnsi"/>
          <w:color w:val="000000"/>
          <w:sz w:val="22"/>
          <w:szCs w:val="22"/>
        </w:rPr>
      </w:pPr>
      <w:r w:rsidRPr="00E647C5">
        <w:rPr>
          <w:rFonts w:asciiTheme="majorHAnsi" w:hAnsiTheme="majorHAnsi" w:cstheme="majorHAnsi"/>
          <w:color w:val="000000"/>
          <w:sz w:val="22"/>
          <w:szCs w:val="22"/>
        </w:rPr>
        <w:t>działając w imieniu i na rzecz: ...................................................................................................................</w:t>
      </w:r>
    </w:p>
    <w:p w14:paraId="40744656" w14:textId="77777777" w:rsidR="00834C30" w:rsidRPr="00493E82" w:rsidRDefault="00834C30" w:rsidP="00F460C6">
      <w:pPr>
        <w:jc w:val="center"/>
        <w:rPr>
          <w:rFonts w:asciiTheme="majorHAnsi" w:hAnsiTheme="majorHAnsi" w:cstheme="majorHAnsi"/>
          <w:color w:val="000000"/>
          <w:sz w:val="18"/>
          <w:szCs w:val="18"/>
        </w:rPr>
      </w:pPr>
      <w:r w:rsidRPr="00493E82">
        <w:rPr>
          <w:rFonts w:asciiTheme="majorHAnsi" w:hAnsiTheme="majorHAnsi" w:cstheme="majorHAnsi"/>
          <w:color w:val="000000"/>
          <w:sz w:val="18"/>
          <w:szCs w:val="18"/>
        </w:rPr>
        <w:t>(pełna nazwa Wykonawcy/Wykonawców wspólnie ubiegających się)</w:t>
      </w:r>
    </w:p>
    <w:p w14:paraId="47BB2A2F" w14:textId="77777777" w:rsidR="00834C30" w:rsidRPr="00E647C5" w:rsidRDefault="00834C30" w:rsidP="00316BCF">
      <w:pPr>
        <w:spacing w:line="360" w:lineRule="auto"/>
        <w:jc w:val="center"/>
        <w:rPr>
          <w:rFonts w:asciiTheme="majorHAnsi" w:hAnsiTheme="majorHAnsi" w:cstheme="majorHAnsi"/>
          <w:color w:val="000000"/>
          <w:sz w:val="22"/>
          <w:szCs w:val="22"/>
        </w:rPr>
      </w:pPr>
    </w:p>
    <w:p w14:paraId="724E17DA" w14:textId="77777777" w:rsidR="00834C30" w:rsidRPr="00E647C5" w:rsidRDefault="00834C30" w:rsidP="00F460C6">
      <w:pPr>
        <w:rPr>
          <w:rFonts w:asciiTheme="majorHAnsi" w:hAnsiTheme="majorHAnsi" w:cstheme="majorHAnsi"/>
          <w:color w:val="000000"/>
          <w:sz w:val="22"/>
          <w:szCs w:val="22"/>
        </w:rPr>
      </w:pPr>
      <w:r w:rsidRPr="00E647C5">
        <w:rPr>
          <w:rFonts w:asciiTheme="majorHAnsi" w:hAnsiTheme="majorHAnsi" w:cstheme="majorHAnsi"/>
          <w:color w:val="000000"/>
          <w:sz w:val="22"/>
          <w:szCs w:val="22"/>
        </w:rPr>
        <w:t>...................................................................................................................................................................</w:t>
      </w:r>
    </w:p>
    <w:p w14:paraId="38F5EAAD" w14:textId="77777777" w:rsidR="00834C30" w:rsidRPr="00493E82" w:rsidRDefault="00834C30" w:rsidP="00F460C6">
      <w:pPr>
        <w:jc w:val="center"/>
        <w:rPr>
          <w:rFonts w:asciiTheme="majorHAnsi" w:hAnsiTheme="majorHAnsi" w:cstheme="majorHAnsi"/>
          <w:color w:val="000000"/>
          <w:sz w:val="18"/>
          <w:szCs w:val="18"/>
        </w:rPr>
      </w:pPr>
      <w:r w:rsidRPr="00493E82">
        <w:rPr>
          <w:rFonts w:asciiTheme="majorHAnsi" w:hAnsiTheme="majorHAnsi" w:cstheme="majorHAnsi"/>
          <w:color w:val="000000"/>
          <w:sz w:val="18"/>
          <w:szCs w:val="18"/>
        </w:rPr>
        <w:t>(adres siedziby Wykonawcy/Wykonawców wspólnie ubiegających się)</w:t>
      </w:r>
    </w:p>
    <w:p w14:paraId="4D38B8A7" w14:textId="77777777" w:rsidR="00834C30" w:rsidRPr="00E647C5" w:rsidRDefault="00834C30" w:rsidP="00316BCF">
      <w:pPr>
        <w:spacing w:line="360" w:lineRule="auto"/>
        <w:jc w:val="both"/>
        <w:rPr>
          <w:rFonts w:asciiTheme="majorHAnsi" w:hAnsiTheme="majorHAnsi" w:cstheme="majorHAnsi"/>
          <w:b/>
          <w:u w:val="single"/>
        </w:rPr>
      </w:pPr>
    </w:p>
    <w:p w14:paraId="60078A75" w14:textId="77777777" w:rsidR="00834C30" w:rsidRPr="00316BCF" w:rsidRDefault="00834C30" w:rsidP="00604E4B">
      <w:pPr>
        <w:pStyle w:val="Akapitzlist"/>
        <w:numPr>
          <w:ilvl w:val="0"/>
          <w:numId w:val="22"/>
        </w:numPr>
        <w:spacing w:after="200" w:line="360" w:lineRule="auto"/>
        <w:ind w:left="284" w:hanging="284"/>
        <w:jc w:val="both"/>
        <w:rPr>
          <w:rFonts w:asciiTheme="majorHAnsi" w:hAnsiTheme="majorHAnsi" w:cstheme="majorHAnsi"/>
        </w:rPr>
      </w:pPr>
      <w:bookmarkStart w:id="12" w:name="_Hlk61855121"/>
      <w:r w:rsidRPr="00316BCF">
        <w:rPr>
          <w:rFonts w:asciiTheme="majorHAnsi" w:hAnsiTheme="majorHAnsi" w:cstheme="majorHAnsi"/>
        </w:rPr>
        <w:t xml:space="preserve">Oświadczam(y), że </w:t>
      </w:r>
      <w:bookmarkEnd w:id="12"/>
      <w:r w:rsidRPr="00316BCF">
        <w:rPr>
          <w:rFonts w:asciiTheme="majorHAnsi" w:hAnsiTheme="majorHAnsi" w:cstheme="majorHAnsi"/>
        </w:rPr>
        <w:t>spełniam(y) warunki udziału w postępowaniu określone przez Zamawiającego w pkt. 3 Działu V SWZ.</w:t>
      </w:r>
    </w:p>
    <w:p w14:paraId="1C579BA6" w14:textId="77777777" w:rsidR="00834C30" w:rsidRPr="00316BCF" w:rsidRDefault="00834C30" w:rsidP="00316BCF">
      <w:pPr>
        <w:pStyle w:val="Akapitzlist"/>
        <w:spacing w:line="360" w:lineRule="auto"/>
        <w:ind w:left="284"/>
        <w:jc w:val="both"/>
        <w:rPr>
          <w:rFonts w:asciiTheme="majorHAnsi" w:hAnsiTheme="majorHAnsi" w:cstheme="majorHAnsi"/>
        </w:rPr>
      </w:pPr>
    </w:p>
    <w:p w14:paraId="67FAED6B" w14:textId="77777777" w:rsidR="00834C30" w:rsidRPr="00316BCF" w:rsidRDefault="00834C30" w:rsidP="00604E4B">
      <w:pPr>
        <w:pStyle w:val="Akapitzlist"/>
        <w:numPr>
          <w:ilvl w:val="0"/>
          <w:numId w:val="22"/>
        </w:numPr>
        <w:spacing w:after="200" w:line="360" w:lineRule="auto"/>
        <w:ind w:left="284" w:hanging="284"/>
        <w:jc w:val="both"/>
        <w:rPr>
          <w:rFonts w:asciiTheme="majorHAnsi" w:hAnsiTheme="majorHAnsi" w:cstheme="majorHAnsi"/>
        </w:rPr>
      </w:pPr>
      <w:r w:rsidRPr="00316BCF">
        <w:rPr>
          <w:rFonts w:asciiTheme="majorHAnsi" w:hAnsiTheme="majorHAnsi" w:cstheme="majorHAnsi"/>
        </w:rPr>
        <w:t xml:space="preserve">Oświadczam(y), że nie podlegam(y) </w:t>
      </w:r>
      <w:r w:rsidRPr="00316BCF">
        <w:rPr>
          <w:rFonts w:asciiTheme="majorHAnsi" w:eastAsia="Calibri" w:hAnsiTheme="majorHAnsi" w:cstheme="majorHAnsi"/>
          <w:lang w:eastAsia="ar-SA"/>
        </w:rPr>
        <w:t>wykluczeniu na podstawie przesłanek określonych w pkt. 2 Działu V SWZ.</w:t>
      </w:r>
    </w:p>
    <w:p w14:paraId="207311F7" w14:textId="77777777" w:rsidR="00834C30" w:rsidRPr="00316BCF" w:rsidRDefault="00834C30" w:rsidP="00316BCF">
      <w:pPr>
        <w:pStyle w:val="Akapitzlist"/>
        <w:spacing w:line="360" w:lineRule="auto"/>
        <w:jc w:val="both"/>
        <w:rPr>
          <w:rFonts w:asciiTheme="majorHAnsi" w:hAnsiTheme="majorHAnsi" w:cstheme="majorHAnsi"/>
        </w:rPr>
      </w:pPr>
    </w:p>
    <w:p w14:paraId="7E6C664C" w14:textId="302F8862" w:rsidR="00834C30" w:rsidRPr="00250651" w:rsidRDefault="00834C30" w:rsidP="00604E4B">
      <w:pPr>
        <w:pStyle w:val="Akapitzlist"/>
        <w:numPr>
          <w:ilvl w:val="1"/>
          <w:numId w:val="22"/>
        </w:numPr>
        <w:spacing w:line="360" w:lineRule="auto"/>
        <w:ind w:left="714" w:hanging="357"/>
        <w:jc w:val="both"/>
        <w:rPr>
          <w:rFonts w:asciiTheme="majorHAnsi" w:hAnsiTheme="majorHAnsi" w:cstheme="majorHAnsi"/>
        </w:rPr>
      </w:pPr>
      <w:r w:rsidRPr="00250651">
        <w:rPr>
          <w:rFonts w:asciiTheme="majorHAnsi" w:hAnsiTheme="majorHAnsi" w:cstheme="majorHAnsi"/>
        </w:rPr>
        <w:t xml:space="preserve">Oświadczam(y), że zachodzą w stosunku do mnie (nas) podstawy wykluczenia </w:t>
      </w:r>
      <w:r w:rsidRPr="00250651">
        <w:rPr>
          <w:rFonts w:asciiTheme="majorHAnsi" w:hAnsiTheme="majorHAnsi" w:cstheme="majorHAnsi"/>
        </w:rPr>
        <w:br/>
        <w:t xml:space="preserve">z postępowania na podstawie art. ………………………………………………………………….……………. Pzp </w:t>
      </w:r>
      <w:r w:rsidRPr="00250651">
        <w:rPr>
          <w:rFonts w:asciiTheme="majorHAnsi" w:hAnsiTheme="majorHAnsi" w:cstheme="majorHAnsi"/>
          <w:i/>
        </w:rPr>
        <w:t xml:space="preserve">(należy podać mającą zastosowanie podstawę wykluczenia spośród </w:t>
      </w:r>
      <w:r w:rsidR="00250651" w:rsidRPr="00250651">
        <w:rPr>
          <w:rFonts w:asciiTheme="majorHAnsi" w:hAnsiTheme="majorHAnsi" w:cstheme="majorHAnsi"/>
          <w:i/>
        </w:rPr>
        <w:t>wymienionych w pkt. 2 Działu V SWZ przy uwzględnieniu wymogów wynikających  z art. 110 ust 2 Pzp*.</w:t>
      </w:r>
    </w:p>
    <w:p w14:paraId="2A8FF4D0" w14:textId="77777777" w:rsidR="00250651" w:rsidRPr="00250651" w:rsidRDefault="00250651" w:rsidP="00250651">
      <w:pPr>
        <w:pStyle w:val="Akapitzlist"/>
        <w:spacing w:line="360" w:lineRule="auto"/>
        <w:ind w:left="714"/>
        <w:jc w:val="both"/>
        <w:rPr>
          <w:rFonts w:asciiTheme="majorHAnsi" w:hAnsiTheme="majorHAnsi" w:cstheme="majorHAnsi"/>
        </w:rPr>
      </w:pPr>
    </w:p>
    <w:p w14:paraId="1F9D6287" w14:textId="77777777" w:rsidR="00834C30" w:rsidRPr="00316BCF" w:rsidRDefault="00834C30" w:rsidP="00604E4B">
      <w:pPr>
        <w:pStyle w:val="Akapitzlist"/>
        <w:numPr>
          <w:ilvl w:val="1"/>
          <w:numId w:val="22"/>
        </w:numPr>
        <w:spacing w:line="360" w:lineRule="auto"/>
        <w:ind w:left="714" w:hanging="357"/>
        <w:jc w:val="both"/>
        <w:rPr>
          <w:rFonts w:asciiTheme="majorHAnsi" w:hAnsiTheme="majorHAnsi" w:cstheme="majorHAnsi"/>
        </w:rPr>
      </w:pPr>
      <w:r w:rsidRPr="00316BCF">
        <w:rPr>
          <w:rFonts w:asciiTheme="majorHAnsi" w:hAnsiTheme="majorHAnsi" w:cstheme="majorHAnsi"/>
        </w:rPr>
        <w:t xml:space="preserve"> Jednocześnie oświadczam(y), że w związku z okolicznością, o której mowa w pkt. 2.1. powyżej, podjąłem(liśmy) następujące środki (należy wymienić wszystkie podjęte środki, z uwzględnieniem zapisów art. 110 ust. 2 Pzp)*:</w:t>
      </w:r>
    </w:p>
    <w:p w14:paraId="73D9A4B0" w14:textId="77777777" w:rsidR="00834C30" w:rsidRPr="00316BCF" w:rsidRDefault="00834C30" w:rsidP="00604E4B">
      <w:pPr>
        <w:pStyle w:val="Akapitzlist"/>
        <w:numPr>
          <w:ilvl w:val="0"/>
          <w:numId w:val="23"/>
        </w:numPr>
        <w:spacing w:after="200" w:line="360" w:lineRule="auto"/>
        <w:jc w:val="both"/>
        <w:rPr>
          <w:rFonts w:asciiTheme="majorHAnsi" w:hAnsiTheme="majorHAnsi" w:cstheme="majorHAnsi"/>
        </w:rPr>
      </w:pPr>
      <w:r w:rsidRPr="00316BCF">
        <w:rPr>
          <w:rFonts w:asciiTheme="majorHAnsi" w:hAnsiTheme="majorHAnsi" w:cstheme="majorHAnsi"/>
        </w:rPr>
        <w:t xml:space="preserve">…………………………………………………….……………… </w:t>
      </w:r>
    </w:p>
    <w:p w14:paraId="7F8FF75C" w14:textId="77777777" w:rsidR="00834C30" w:rsidRPr="00316BCF" w:rsidRDefault="00834C30" w:rsidP="00604E4B">
      <w:pPr>
        <w:pStyle w:val="Akapitzlist"/>
        <w:numPr>
          <w:ilvl w:val="0"/>
          <w:numId w:val="23"/>
        </w:numPr>
        <w:spacing w:after="200" w:line="360" w:lineRule="auto"/>
        <w:jc w:val="both"/>
        <w:rPr>
          <w:rFonts w:asciiTheme="majorHAnsi" w:hAnsiTheme="majorHAnsi" w:cstheme="majorHAnsi"/>
        </w:rPr>
      </w:pPr>
      <w:r w:rsidRPr="00316BCF">
        <w:rPr>
          <w:rFonts w:asciiTheme="majorHAnsi" w:hAnsiTheme="majorHAnsi" w:cstheme="majorHAnsi"/>
        </w:rPr>
        <w:t>……………………………………………………………………</w:t>
      </w:r>
    </w:p>
    <w:p w14:paraId="51117557" w14:textId="77777777" w:rsidR="00834C30" w:rsidRPr="00316BCF" w:rsidRDefault="00834C30" w:rsidP="00604E4B">
      <w:pPr>
        <w:pStyle w:val="Akapitzlist"/>
        <w:numPr>
          <w:ilvl w:val="0"/>
          <w:numId w:val="23"/>
        </w:numPr>
        <w:spacing w:after="200" w:line="360" w:lineRule="auto"/>
        <w:jc w:val="both"/>
        <w:rPr>
          <w:rFonts w:asciiTheme="majorHAnsi" w:hAnsiTheme="majorHAnsi" w:cstheme="majorHAnsi"/>
        </w:rPr>
      </w:pPr>
      <w:r w:rsidRPr="00316BCF">
        <w:rPr>
          <w:rFonts w:asciiTheme="majorHAnsi" w:hAnsiTheme="majorHAnsi" w:cstheme="majorHAnsi"/>
        </w:rPr>
        <w:t>…………………………………………………………………….</w:t>
      </w:r>
    </w:p>
    <w:p w14:paraId="25CF5A42" w14:textId="77777777" w:rsidR="00834C30" w:rsidRPr="00E647C5" w:rsidRDefault="00834C30" w:rsidP="00316BCF">
      <w:pPr>
        <w:spacing w:line="360" w:lineRule="auto"/>
        <w:jc w:val="both"/>
        <w:rPr>
          <w:rFonts w:asciiTheme="majorHAnsi" w:hAnsiTheme="majorHAnsi" w:cstheme="majorHAnsi"/>
          <w:sz w:val="22"/>
          <w:szCs w:val="22"/>
          <w:lang w:eastAsia="en-US"/>
        </w:rPr>
      </w:pPr>
      <w:r w:rsidRPr="00E647C5">
        <w:rPr>
          <w:rFonts w:asciiTheme="majorHAnsi" w:hAnsiTheme="majorHAnsi" w:cstheme="majorHAnsi"/>
          <w:b/>
          <w:sz w:val="22"/>
          <w:szCs w:val="22"/>
        </w:rPr>
        <w:t>*należy wypełnić, jeżeli dotyczy (w przypadku, gdy nie dotyczy - należy cały zapis pkt. 2.1. i 2.2. przekreślić)</w:t>
      </w:r>
    </w:p>
    <w:p w14:paraId="1EC64CAD" w14:textId="77777777" w:rsidR="00834C30" w:rsidRPr="00E647C5" w:rsidRDefault="00834C30" w:rsidP="00316BCF">
      <w:pPr>
        <w:spacing w:line="360" w:lineRule="auto"/>
        <w:jc w:val="both"/>
        <w:rPr>
          <w:rFonts w:asciiTheme="majorHAnsi" w:hAnsiTheme="majorHAnsi" w:cstheme="majorHAnsi"/>
          <w:i/>
        </w:rPr>
      </w:pPr>
    </w:p>
    <w:p w14:paraId="38785341" w14:textId="0E97D6C3" w:rsidR="00834C30" w:rsidRPr="00E647C5" w:rsidRDefault="00834C30" w:rsidP="00604E4B">
      <w:pPr>
        <w:pStyle w:val="Akapitzlist"/>
        <w:numPr>
          <w:ilvl w:val="0"/>
          <w:numId w:val="22"/>
        </w:numPr>
        <w:spacing w:after="200" w:line="360" w:lineRule="auto"/>
        <w:ind w:left="284" w:hanging="284"/>
        <w:jc w:val="both"/>
        <w:rPr>
          <w:rFonts w:asciiTheme="majorHAnsi" w:eastAsia="Calibri" w:hAnsiTheme="majorHAnsi" w:cstheme="majorHAnsi"/>
        </w:rPr>
      </w:pPr>
      <w:r w:rsidRPr="00E647C5">
        <w:rPr>
          <w:rFonts w:asciiTheme="majorHAnsi" w:hAnsiTheme="majorHAnsi" w:cstheme="majorHAnsi"/>
          <w:color w:val="222222"/>
        </w:rPr>
        <w:lastRenderedPageBreak/>
        <w:t xml:space="preserve">Oświadczam(y), że podmiotowe środki dowodowe można uzyskać za pomocą bezpłatnych </w:t>
      </w:r>
      <w:r w:rsidRPr="00E647C5">
        <w:rPr>
          <w:rFonts w:asciiTheme="majorHAnsi" w:hAnsiTheme="majorHAnsi" w:cstheme="majorHAnsi"/>
          <w:color w:val="222222"/>
        </w:rPr>
        <w:br/>
        <w:t xml:space="preserve">i ogólnodostępnych baz danych, w szczególności rejestru (rejestrów): </w:t>
      </w:r>
      <w:r w:rsidR="00614BFE">
        <w:rPr>
          <w:rFonts w:asciiTheme="majorHAnsi" w:hAnsiTheme="majorHAnsi" w:cstheme="majorHAnsi"/>
          <w:color w:val="222222"/>
        </w:rPr>
        <w:t>…………………………………………………………………….</w:t>
      </w:r>
      <w:r w:rsidRPr="00E647C5">
        <w:rPr>
          <w:rFonts w:asciiTheme="majorHAnsi" w:hAnsiTheme="majorHAnsi" w:cstheme="majorHAnsi"/>
          <w:color w:val="222222"/>
        </w:rPr>
        <w:t xml:space="preserve">………………………………………………………………………..…………………………. </w:t>
      </w:r>
      <w:r w:rsidR="00F460C6">
        <w:rPr>
          <w:rFonts w:asciiTheme="majorHAnsi" w:hAnsiTheme="majorHAnsi" w:cstheme="majorHAnsi"/>
          <w:color w:val="222222"/>
        </w:rPr>
        <w:br/>
      </w:r>
      <w:r w:rsidRPr="00E647C5">
        <w:rPr>
          <w:rFonts w:asciiTheme="majorHAnsi" w:hAnsiTheme="majorHAnsi" w:cstheme="majorHAnsi"/>
          <w:color w:val="222222"/>
        </w:rPr>
        <w:t xml:space="preserve">(należy wskazać „nazwę” rejestru/rejestrów i właściwy numer w rejestrze). </w:t>
      </w:r>
    </w:p>
    <w:p w14:paraId="7B1EA63F" w14:textId="77777777" w:rsidR="00834C30" w:rsidRPr="00E647C5" w:rsidRDefault="00834C30" w:rsidP="00316BCF">
      <w:pPr>
        <w:pStyle w:val="Akapitzlist"/>
        <w:spacing w:line="360" w:lineRule="auto"/>
        <w:ind w:left="284"/>
        <w:jc w:val="both"/>
        <w:rPr>
          <w:rFonts w:asciiTheme="majorHAnsi" w:eastAsia="Calibri" w:hAnsiTheme="majorHAnsi" w:cstheme="majorHAnsi"/>
        </w:rPr>
      </w:pPr>
      <w:r w:rsidRPr="00E647C5">
        <w:rPr>
          <w:rFonts w:asciiTheme="majorHAnsi" w:hAnsiTheme="majorHAnsi" w:cstheme="majorHAnsi"/>
          <w:color w:val="222222"/>
        </w:rPr>
        <w:t>Środki dowodowe dostępne ww. rejestrze (rejestrach) są prawidłowe i aktualne.</w:t>
      </w:r>
    </w:p>
    <w:p w14:paraId="61DCC395" w14:textId="77777777" w:rsidR="00834C30" w:rsidRPr="00E647C5" w:rsidRDefault="00834C30" w:rsidP="00316BCF">
      <w:pPr>
        <w:suppressAutoHyphens/>
        <w:spacing w:line="360" w:lineRule="auto"/>
        <w:rPr>
          <w:rFonts w:asciiTheme="majorHAnsi" w:eastAsia="Calibri" w:hAnsiTheme="majorHAnsi" w:cstheme="majorHAnsi"/>
          <w:lang w:eastAsia="ar-SA"/>
        </w:rPr>
      </w:pPr>
    </w:p>
    <w:p w14:paraId="6D481F57" w14:textId="77777777" w:rsidR="00834C30" w:rsidRPr="00E647C5" w:rsidRDefault="00834C30" w:rsidP="00316BCF">
      <w:pPr>
        <w:pStyle w:val="Akapitzlist"/>
        <w:spacing w:line="360" w:lineRule="auto"/>
        <w:ind w:left="0"/>
        <w:rPr>
          <w:rFonts w:asciiTheme="majorHAnsi" w:hAnsiTheme="majorHAnsi" w:cstheme="majorHAnsi"/>
          <w:b/>
          <w:color w:val="FF0000"/>
        </w:rPr>
      </w:pPr>
      <w:r w:rsidRPr="00E647C5">
        <w:rPr>
          <w:rFonts w:asciiTheme="majorHAnsi" w:hAnsiTheme="majorHAnsi" w:cstheme="majorHAnsi"/>
          <w:b/>
          <w:color w:val="FF0000"/>
        </w:rPr>
        <w:t xml:space="preserve">UWAGA: </w:t>
      </w:r>
    </w:p>
    <w:p w14:paraId="02E7423F" w14:textId="77777777" w:rsidR="00834C30" w:rsidRPr="00E647C5" w:rsidRDefault="00834C30" w:rsidP="00557A81">
      <w:pPr>
        <w:suppressAutoHyphens/>
        <w:jc w:val="both"/>
        <w:rPr>
          <w:rFonts w:asciiTheme="majorHAnsi" w:hAnsiTheme="majorHAnsi" w:cstheme="majorHAnsi"/>
          <w:color w:val="FF0000"/>
          <w:lang w:eastAsia="ar-SA"/>
        </w:rPr>
      </w:pPr>
      <w:r w:rsidRPr="00E647C5">
        <w:rPr>
          <w:rFonts w:asciiTheme="majorHAnsi" w:hAnsiTheme="majorHAnsi" w:cstheme="majorHAnsi"/>
          <w:b/>
          <w:color w:val="FF0000"/>
          <w:lang w:eastAsia="ar-SA"/>
        </w:rPr>
        <w:t xml:space="preserve">Oświadczenie winno zostać sporządzone, pod rygorem nieważności </w:t>
      </w:r>
      <w:r w:rsidRPr="00E647C5">
        <w:rPr>
          <w:rFonts w:asciiTheme="majorHAnsi" w:hAnsiTheme="majorHAnsi" w:cstheme="majorHAnsi"/>
          <w:b/>
          <w:bCs/>
          <w:color w:val="FF0000"/>
          <w:lang w:eastAsia="ar-SA"/>
        </w:rPr>
        <w:t>w formie elektronicznej lub w postaci elektronicznej opatrzonej podpisem zaufanym lub podpisem osobistym.</w:t>
      </w:r>
    </w:p>
    <w:p w14:paraId="0E58E7AD" w14:textId="276D7902" w:rsidR="00884DBF" w:rsidRDefault="00884DBF">
      <w:pPr>
        <w:rPr>
          <w:rFonts w:asciiTheme="majorHAnsi" w:hAnsiTheme="majorHAnsi" w:cstheme="majorHAnsi"/>
          <w:color w:val="000000"/>
          <w:sz w:val="22"/>
          <w:szCs w:val="22"/>
          <w:u w:val="single"/>
        </w:rPr>
      </w:pPr>
      <w:r>
        <w:rPr>
          <w:rFonts w:asciiTheme="majorHAnsi" w:hAnsiTheme="majorHAnsi" w:cstheme="majorHAnsi"/>
          <w:color w:val="000000"/>
          <w:sz w:val="22"/>
          <w:szCs w:val="22"/>
          <w:u w:val="single"/>
        </w:rPr>
        <w:br w:type="page"/>
      </w:r>
    </w:p>
    <w:p w14:paraId="68407DE1" w14:textId="5770E092" w:rsidR="00834C30" w:rsidRPr="00E647C5" w:rsidRDefault="00834C30" w:rsidP="00834C30">
      <w:pPr>
        <w:jc w:val="right"/>
        <w:rPr>
          <w:rFonts w:asciiTheme="majorHAnsi" w:hAnsiTheme="majorHAnsi" w:cstheme="majorHAnsi"/>
          <w:color w:val="000000"/>
          <w:sz w:val="22"/>
          <w:szCs w:val="22"/>
          <w:u w:val="single"/>
        </w:rPr>
      </w:pPr>
      <w:r>
        <w:rPr>
          <w:rFonts w:asciiTheme="majorHAnsi" w:hAnsiTheme="majorHAnsi" w:cstheme="majorHAnsi"/>
          <w:color w:val="000000"/>
          <w:sz w:val="22"/>
          <w:szCs w:val="22"/>
          <w:u w:val="single"/>
        </w:rPr>
        <w:lastRenderedPageBreak/>
        <w:t>Z</w:t>
      </w:r>
      <w:r w:rsidRPr="00E647C5">
        <w:rPr>
          <w:rFonts w:asciiTheme="majorHAnsi" w:hAnsiTheme="majorHAnsi" w:cstheme="majorHAnsi"/>
          <w:color w:val="000000"/>
          <w:sz w:val="22"/>
          <w:szCs w:val="22"/>
          <w:u w:val="single"/>
        </w:rPr>
        <w:t xml:space="preserve">ałącznik nr </w:t>
      </w:r>
      <w:r w:rsidR="00A81E8D">
        <w:rPr>
          <w:rFonts w:asciiTheme="majorHAnsi" w:hAnsiTheme="majorHAnsi" w:cstheme="majorHAnsi"/>
          <w:color w:val="000000"/>
          <w:sz w:val="22"/>
          <w:szCs w:val="22"/>
          <w:u w:val="single"/>
        </w:rPr>
        <w:t>4</w:t>
      </w:r>
      <w:r w:rsidRPr="00E647C5">
        <w:rPr>
          <w:rFonts w:asciiTheme="majorHAnsi" w:hAnsiTheme="majorHAnsi" w:cstheme="majorHAnsi"/>
          <w:color w:val="000000"/>
          <w:sz w:val="22"/>
          <w:szCs w:val="22"/>
          <w:u w:val="single"/>
        </w:rPr>
        <w:t xml:space="preserve"> do SWZ</w:t>
      </w:r>
    </w:p>
    <w:p w14:paraId="0D2A1F72" w14:textId="77777777" w:rsidR="00834C30" w:rsidRPr="00E647C5" w:rsidRDefault="00834C30" w:rsidP="00834C30">
      <w:pPr>
        <w:jc w:val="center"/>
        <w:rPr>
          <w:rFonts w:asciiTheme="majorHAnsi" w:hAnsiTheme="majorHAnsi" w:cstheme="majorHAnsi"/>
          <w:b/>
          <w:sz w:val="28"/>
          <w:szCs w:val="28"/>
          <w:u w:val="single"/>
        </w:rPr>
      </w:pPr>
    </w:p>
    <w:p w14:paraId="240511D0" w14:textId="77777777" w:rsidR="00834C30" w:rsidRPr="00E647C5" w:rsidRDefault="00834C30" w:rsidP="00834C30">
      <w:pPr>
        <w:jc w:val="center"/>
        <w:rPr>
          <w:rFonts w:asciiTheme="majorHAnsi" w:hAnsiTheme="majorHAnsi" w:cstheme="majorHAnsi"/>
          <w:b/>
          <w:sz w:val="28"/>
          <w:szCs w:val="28"/>
          <w:u w:val="single"/>
        </w:rPr>
      </w:pPr>
      <w:bookmarkStart w:id="13" w:name="_Hlk61858337"/>
      <w:r w:rsidRPr="00E647C5">
        <w:rPr>
          <w:rFonts w:asciiTheme="majorHAnsi" w:hAnsiTheme="majorHAnsi" w:cstheme="majorHAnsi"/>
          <w:b/>
          <w:sz w:val="28"/>
          <w:szCs w:val="28"/>
          <w:u w:val="single"/>
        </w:rPr>
        <w:t>OŚWIADCZENIE PODMIOTU UDOSTĘPNIAJĄCEGO ZASOBY</w:t>
      </w:r>
    </w:p>
    <w:p w14:paraId="71891148" w14:textId="77777777" w:rsidR="00834C30" w:rsidRPr="00E647C5" w:rsidRDefault="00834C30" w:rsidP="00834C30">
      <w:pPr>
        <w:jc w:val="center"/>
        <w:rPr>
          <w:rFonts w:asciiTheme="majorHAnsi" w:hAnsiTheme="majorHAnsi" w:cstheme="majorHAnsi"/>
          <w:b/>
        </w:rPr>
      </w:pPr>
      <w:r w:rsidRPr="00E647C5">
        <w:rPr>
          <w:rFonts w:asciiTheme="majorHAnsi" w:hAnsiTheme="majorHAnsi" w:cstheme="majorHAnsi"/>
          <w:b/>
        </w:rPr>
        <w:t>na podstawie art. 125 ust. 1 Pzp</w:t>
      </w:r>
    </w:p>
    <w:bookmarkEnd w:id="13"/>
    <w:p w14:paraId="3268E441" w14:textId="77777777" w:rsidR="00834C30" w:rsidRPr="00E647C5" w:rsidRDefault="00834C30" w:rsidP="00834C30">
      <w:pPr>
        <w:jc w:val="center"/>
        <w:rPr>
          <w:rFonts w:asciiTheme="majorHAnsi" w:hAnsiTheme="majorHAnsi" w:cstheme="majorHAnsi"/>
          <w:b/>
        </w:rPr>
      </w:pPr>
    </w:p>
    <w:p w14:paraId="5B324D0B" w14:textId="3015D5E8" w:rsidR="00614BFE" w:rsidRPr="004418D7" w:rsidRDefault="00614BFE" w:rsidP="00F70A50">
      <w:pPr>
        <w:spacing w:line="276" w:lineRule="auto"/>
        <w:jc w:val="both"/>
        <w:rPr>
          <w:rFonts w:asciiTheme="majorHAnsi" w:hAnsiTheme="majorHAnsi" w:cstheme="majorHAnsi"/>
          <w:bCs/>
          <w:i/>
          <w:iCs/>
        </w:rPr>
      </w:pPr>
      <w:r w:rsidRPr="00E647C5">
        <w:rPr>
          <w:rFonts w:asciiTheme="majorHAnsi" w:hAnsiTheme="majorHAnsi" w:cstheme="majorHAnsi"/>
          <w:bCs/>
        </w:rPr>
        <w:t>Dotyczy postępowania o udzielenie zamówienia publicznego prowadzonego w trybie podstawowym, którego przedmiotem jest „</w:t>
      </w:r>
      <w:r w:rsidR="00320F0F" w:rsidRPr="0036515F">
        <w:rPr>
          <w:rFonts w:asciiTheme="majorHAnsi" w:hAnsiTheme="majorHAnsi" w:cstheme="majorHAnsi"/>
          <w:sz w:val="23"/>
          <w:szCs w:val="23"/>
        </w:rPr>
        <w:t xml:space="preserve">Wykonanie koncepcji projektowej dla zadania inwestycyjnego p.n. </w:t>
      </w:r>
      <w:r w:rsidR="00320F0F" w:rsidRPr="0036515F">
        <w:rPr>
          <w:rFonts w:asciiTheme="majorHAnsi" w:hAnsiTheme="majorHAnsi" w:cstheme="majorHAnsi"/>
          <w:b/>
          <w:bCs/>
          <w:sz w:val="23"/>
          <w:szCs w:val="23"/>
        </w:rPr>
        <w:t>„</w:t>
      </w:r>
      <w:r w:rsidR="00B55D84" w:rsidRPr="00EB657E">
        <w:rPr>
          <w:rFonts w:asciiTheme="majorHAnsi" w:hAnsiTheme="majorHAnsi" w:cstheme="majorHAnsi"/>
          <w:b/>
          <w:szCs w:val="20"/>
        </w:rPr>
        <w:t>Zakup paliwa do wszystkich pojazdów służbowych , maszyn , ciągników i urządzeń w ramach postepowania na rok 2026 i 2027</w:t>
      </w:r>
      <w:r w:rsidRPr="00F8309D">
        <w:rPr>
          <w:rFonts w:asciiTheme="majorHAnsi" w:hAnsiTheme="majorHAnsi" w:cstheme="majorHAnsi"/>
          <w:b/>
          <w:bCs/>
          <w:i/>
          <w:iCs/>
        </w:rPr>
        <w:t>”</w:t>
      </w:r>
    </w:p>
    <w:p w14:paraId="578B8058" w14:textId="77777777" w:rsidR="00B6639A" w:rsidRPr="008F6A43" w:rsidRDefault="00B6639A" w:rsidP="00B6639A">
      <w:pPr>
        <w:jc w:val="both"/>
        <w:rPr>
          <w:rFonts w:ascii="Bookman Old Style" w:hAnsi="Bookman Old Style" w:cstheme="majorHAnsi"/>
          <w:b/>
          <w:sz w:val="20"/>
          <w:szCs w:val="20"/>
          <w:u w:val="single"/>
        </w:rPr>
      </w:pPr>
    </w:p>
    <w:p w14:paraId="1DC79918" w14:textId="77777777" w:rsidR="00B6639A" w:rsidRPr="008F6A43" w:rsidRDefault="00B6639A" w:rsidP="00B6639A">
      <w:pPr>
        <w:spacing w:line="360" w:lineRule="auto"/>
        <w:rPr>
          <w:rFonts w:ascii="Bookman Old Style" w:hAnsi="Bookman Old Style" w:cstheme="majorHAnsi"/>
          <w:color w:val="000000"/>
          <w:sz w:val="20"/>
          <w:szCs w:val="20"/>
        </w:rPr>
      </w:pPr>
      <w:r w:rsidRPr="008F6A43">
        <w:rPr>
          <w:rFonts w:ascii="Bookman Old Style" w:hAnsi="Bookman Old Style" w:cstheme="majorHAnsi"/>
          <w:color w:val="000000"/>
          <w:sz w:val="20"/>
          <w:szCs w:val="20"/>
        </w:rPr>
        <w:t>Ja/My, niżej podpisany/i ……………………………………………………………………………………………….……………………………</w:t>
      </w:r>
    </w:p>
    <w:p w14:paraId="0D49017E" w14:textId="77777777" w:rsidR="00B6639A" w:rsidRPr="008F6A43" w:rsidRDefault="00B6639A" w:rsidP="00B6639A">
      <w:pPr>
        <w:spacing w:line="360" w:lineRule="auto"/>
        <w:rPr>
          <w:rFonts w:ascii="Bookman Old Style" w:hAnsi="Bookman Old Style" w:cstheme="majorHAnsi"/>
          <w:color w:val="000000"/>
          <w:sz w:val="20"/>
          <w:szCs w:val="20"/>
        </w:rPr>
      </w:pPr>
    </w:p>
    <w:p w14:paraId="44CAF519" w14:textId="77777777" w:rsidR="00B6639A" w:rsidRPr="008F6A43" w:rsidRDefault="00B6639A" w:rsidP="00B6639A">
      <w:pPr>
        <w:rPr>
          <w:rFonts w:ascii="Bookman Old Style" w:hAnsi="Bookman Old Style" w:cstheme="majorHAnsi"/>
          <w:color w:val="000000"/>
          <w:sz w:val="20"/>
          <w:szCs w:val="20"/>
        </w:rPr>
      </w:pPr>
      <w:r w:rsidRPr="008F6A43">
        <w:rPr>
          <w:rFonts w:ascii="Bookman Old Style" w:hAnsi="Bookman Old Style" w:cstheme="majorHAnsi"/>
          <w:color w:val="000000"/>
          <w:sz w:val="20"/>
          <w:szCs w:val="20"/>
        </w:rPr>
        <w:t>działając w imieniu i na rzecz: ...................................................................................................................</w:t>
      </w:r>
    </w:p>
    <w:p w14:paraId="39298E02" w14:textId="77777777" w:rsidR="00B6639A" w:rsidRPr="008F6A43" w:rsidRDefault="00B6639A" w:rsidP="00B6639A">
      <w:pPr>
        <w:jc w:val="center"/>
        <w:rPr>
          <w:rFonts w:ascii="Bookman Old Style" w:hAnsi="Bookman Old Style" w:cstheme="majorHAnsi"/>
          <w:color w:val="000000"/>
          <w:sz w:val="20"/>
          <w:szCs w:val="20"/>
        </w:rPr>
      </w:pPr>
      <w:r w:rsidRPr="008F6A43">
        <w:rPr>
          <w:rFonts w:ascii="Bookman Old Style" w:hAnsi="Bookman Old Style" w:cstheme="majorHAnsi"/>
          <w:color w:val="000000"/>
          <w:sz w:val="20"/>
          <w:szCs w:val="20"/>
        </w:rPr>
        <w:t>(pełna nazwa Podmiotu udostępniającego zasoby)</w:t>
      </w:r>
    </w:p>
    <w:p w14:paraId="0A39B8F9" w14:textId="77777777" w:rsidR="00B6639A" w:rsidRPr="008F6A43" w:rsidRDefault="00B6639A" w:rsidP="00B6639A">
      <w:pPr>
        <w:spacing w:line="360" w:lineRule="auto"/>
        <w:jc w:val="center"/>
        <w:rPr>
          <w:rFonts w:ascii="Bookman Old Style" w:hAnsi="Bookman Old Style" w:cstheme="majorHAnsi"/>
          <w:color w:val="000000"/>
          <w:sz w:val="20"/>
          <w:szCs w:val="20"/>
        </w:rPr>
      </w:pPr>
    </w:p>
    <w:p w14:paraId="6379DE8E" w14:textId="77777777" w:rsidR="00B6639A" w:rsidRPr="008F6A43" w:rsidRDefault="00B6639A" w:rsidP="00B6639A">
      <w:pPr>
        <w:rPr>
          <w:rFonts w:ascii="Bookman Old Style" w:hAnsi="Bookman Old Style" w:cstheme="majorHAnsi"/>
          <w:color w:val="000000"/>
          <w:sz w:val="20"/>
          <w:szCs w:val="20"/>
        </w:rPr>
      </w:pPr>
      <w:r w:rsidRPr="008F6A43">
        <w:rPr>
          <w:rFonts w:ascii="Bookman Old Style" w:hAnsi="Bookman Old Style" w:cstheme="majorHAnsi"/>
          <w:color w:val="000000"/>
          <w:sz w:val="20"/>
          <w:szCs w:val="20"/>
        </w:rPr>
        <w:t>...................................................................................................................................................................</w:t>
      </w:r>
    </w:p>
    <w:p w14:paraId="555BCCF8" w14:textId="77777777" w:rsidR="00B6639A" w:rsidRPr="008F6A43" w:rsidRDefault="00B6639A" w:rsidP="00B6639A">
      <w:pPr>
        <w:jc w:val="center"/>
        <w:rPr>
          <w:rFonts w:ascii="Bookman Old Style" w:hAnsi="Bookman Old Style" w:cstheme="majorHAnsi"/>
          <w:color w:val="000000"/>
          <w:sz w:val="20"/>
          <w:szCs w:val="20"/>
        </w:rPr>
      </w:pPr>
      <w:r w:rsidRPr="008F6A43">
        <w:rPr>
          <w:rFonts w:ascii="Bookman Old Style" w:hAnsi="Bookman Old Style" w:cstheme="majorHAnsi"/>
          <w:color w:val="000000"/>
          <w:sz w:val="20"/>
          <w:szCs w:val="20"/>
        </w:rPr>
        <w:t>(adres siedziby Podmiotu udostępniającego zasoby)</w:t>
      </w:r>
    </w:p>
    <w:p w14:paraId="3DD328B3" w14:textId="77777777" w:rsidR="00B6639A" w:rsidRPr="008F6A43" w:rsidRDefault="00B6639A" w:rsidP="00B6639A">
      <w:pPr>
        <w:jc w:val="both"/>
        <w:rPr>
          <w:rFonts w:ascii="Bookman Old Style" w:hAnsi="Bookman Old Style" w:cstheme="majorHAnsi"/>
          <w:b/>
          <w:sz w:val="20"/>
          <w:szCs w:val="20"/>
          <w:u w:val="single"/>
        </w:rPr>
      </w:pPr>
    </w:p>
    <w:p w14:paraId="68CD365D" w14:textId="77777777" w:rsidR="00B6639A" w:rsidRPr="008F6A43" w:rsidRDefault="00B6639A" w:rsidP="00B6639A">
      <w:pPr>
        <w:jc w:val="both"/>
        <w:rPr>
          <w:rFonts w:ascii="Bookman Old Style" w:hAnsi="Bookman Old Style" w:cstheme="majorHAnsi"/>
          <w:b/>
          <w:sz w:val="20"/>
          <w:szCs w:val="20"/>
          <w:u w:val="single"/>
        </w:rPr>
      </w:pPr>
    </w:p>
    <w:p w14:paraId="23AB77BC" w14:textId="77777777" w:rsidR="00B6639A" w:rsidRPr="008F6A43" w:rsidRDefault="00B6639A" w:rsidP="00B6639A">
      <w:pPr>
        <w:numPr>
          <w:ilvl w:val="0"/>
          <w:numId w:val="24"/>
        </w:numPr>
        <w:spacing w:after="200" w:line="360" w:lineRule="auto"/>
        <w:ind w:left="284"/>
        <w:contextualSpacing/>
        <w:jc w:val="both"/>
        <w:rPr>
          <w:rFonts w:ascii="Bookman Old Style" w:hAnsi="Bookman Old Style" w:cstheme="majorHAnsi"/>
          <w:sz w:val="20"/>
          <w:szCs w:val="20"/>
        </w:rPr>
      </w:pPr>
      <w:r w:rsidRPr="008F6A43">
        <w:rPr>
          <w:rFonts w:ascii="Bookman Old Style" w:hAnsi="Bookman Old Style" w:cstheme="majorHAnsi"/>
          <w:sz w:val="20"/>
          <w:szCs w:val="20"/>
        </w:rPr>
        <w:t>Oświadczam(y), że spełniam(y) warunki udziału w postępowaniu określone w moim (naszym) Zobowiązaniu</w:t>
      </w:r>
      <w:r w:rsidRPr="008F6A43">
        <w:rPr>
          <w:rFonts w:ascii="Bookman Old Style" w:hAnsi="Bookman Old Style" w:cstheme="majorHAnsi"/>
          <w:b/>
          <w:bCs/>
          <w:sz w:val="20"/>
          <w:szCs w:val="20"/>
        </w:rPr>
        <w:t>*</w:t>
      </w:r>
      <w:r w:rsidRPr="008F6A43">
        <w:rPr>
          <w:rFonts w:ascii="Bookman Old Style" w:hAnsi="Bookman Old Style" w:cstheme="majorHAnsi"/>
          <w:sz w:val="20"/>
          <w:szCs w:val="20"/>
        </w:rPr>
        <w:t xml:space="preserve"> lub Innym podmiotowym środku dowodowym</w:t>
      </w:r>
      <w:r w:rsidRPr="008F6A43">
        <w:rPr>
          <w:rFonts w:ascii="Bookman Old Style" w:hAnsi="Bookman Old Style" w:cstheme="majorHAnsi"/>
          <w:b/>
          <w:bCs/>
          <w:sz w:val="20"/>
          <w:szCs w:val="20"/>
        </w:rPr>
        <w:t>*</w:t>
      </w:r>
      <w:r w:rsidRPr="008F6A43">
        <w:rPr>
          <w:rFonts w:ascii="Bookman Old Style" w:hAnsi="Bookman Old Style" w:cstheme="majorHAnsi"/>
          <w:sz w:val="20"/>
          <w:szCs w:val="20"/>
        </w:rPr>
        <w:t xml:space="preserve"> potwierdzającym, że Wykonawca realizując zamówienie, będzie dysponował moimi (naszymi) zasobami.</w:t>
      </w:r>
    </w:p>
    <w:p w14:paraId="041D3AFF" w14:textId="77777777" w:rsidR="00B6639A" w:rsidRPr="008F6A43" w:rsidRDefault="00B6639A" w:rsidP="00B6639A">
      <w:pPr>
        <w:spacing w:line="360" w:lineRule="auto"/>
        <w:jc w:val="both"/>
        <w:rPr>
          <w:rFonts w:ascii="Bookman Old Style" w:hAnsi="Bookman Old Style" w:cstheme="majorHAnsi"/>
          <w:b/>
          <w:bCs/>
          <w:sz w:val="20"/>
          <w:szCs w:val="20"/>
        </w:rPr>
      </w:pPr>
      <w:r w:rsidRPr="008F6A43">
        <w:rPr>
          <w:rFonts w:ascii="Bookman Old Style" w:hAnsi="Bookman Old Style" w:cstheme="majorHAnsi"/>
          <w:b/>
          <w:bCs/>
          <w:sz w:val="20"/>
          <w:szCs w:val="20"/>
        </w:rPr>
        <w:t>*niepotrzebne skreślić</w:t>
      </w:r>
    </w:p>
    <w:p w14:paraId="706CF7FD" w14:textId="77777777" w:rsidR="00B6639A" w:rsidRPr="008F6A43" w:rsidRDefault="00B6639A" w:rsidP="00B6639A">
      <w:pPr>
        <w:spacing w:line="360" w:lineRule="auto"/>
        <w:jc w:val="both"/>
        <w:rPr>
          <w:rFonts w:ascii="Bookman Old Style" w:hAnsi="Bookman Old Style" w:cstheme="majorHAnsi"/>
          <w:sz w:val="20"/>
          <w:szCs w:val="20"/>
        </w:rPr>
      </w:pPr>
    </w:p>
    <w:p w14:paraId="1F729D52" w14:textId="77777777" w:rsidR="00B6639A" w:rsidRPr="008F6A43" w:rsidRDefault="00B6639A" w:rsidP="00B6639A">
      <w:pPr>
        <w:numPr>
          <w:ilvl w:val="0"/>
          <w:numId w:val="24"/>
        </w:numPr>
        <w:spacing w:after="200" w:line="360" w:lineRule="auto"/>
        <w:ind w:left="284" w:hanging="284"/>
        <w:contextualSpacing/>
        <w:jc w:val="both"/>
        <w:rPr>
          <w:rFonts w:ascii="Bookman Old Style" w:hAnsi="Bookman Old Style" w:cstheme="majorHAnsi"/>
          <w:sz w:val="20"/>
          <w:szCs w:val="20"/>
        </w:rPr>
      </w:pPr>
      <w:r w:rsidRPr="008F6A43">
        <w:rPr>
          <w:rFonts w:ascii="Bookman Old Style" w:hAnsi="Bookman Old Style" w:cstheme="majorHAnsi"/>
          <w:sz w:val="20"/>
          <w:szCs w:val="20"/>
        </w:rPr>
        <w:t xml:space="preserve">Oświadczam(y), że nie podlegam(y) </w:t>
      </w:r>
      <w:r w:rsidRPr="008F6A43">
        <w:rPr>
          <w:rFonts w:ascii="Bookman Old Style" w:eastAsia="Calibri" w:hAnsi="Bookman Old Style" w:cstheme="majorHAnsi"/>
          <w:sz w:val="20"/>
          <w:szCs w:val="20"/>
          <w:lang w:eastAsia="ar-SA"/>
        </w:rPr>
        <w:t>wykluczeniu na podstawie przesłanek określonych w pkt. 2.1. Działu V SWZ.</w:t>
      </w:r>
    </w:p>
    <w:p w14:paraId="0B0A28BC" w14:textId="77777777" w:rsidR="00B6639A" w:rsidRPr="008F6A43" w:rsidRDefault="00B6639A" w:rsidP="00B6639A">
      <w:pPr>
        <w:numPr>
          <w:ilvl w:val="0"/>
          <w:numId w:val="24"/>
        </w:numPr>
        <w:spacing w:after="200" w:line="360" w:lineRule="auto"/>
        <w:ind w:left="284" w:hanging="284"/>
        <w:contextualSpacing/>
        <w:jc w:val="both"/>
        <w:rPr>
          <w:rFonts w:ascii="Bookman Old Style" w:hAnsi="Bookman Old Style" w:cstheme="majorHAnsi"/>
          <w:sz w:val="20"/>
          <w:szCs w:val="20"/>
        </w:rPr>
      </w:pPr>
      <w:r w:rsidRPr="008F6A43">
        <w:rPr>
          <w:rFonts w:ascii="Bookman Old Style" w:hAnsi="Bookman Old Style" w:cstheme="majorHAnsi"/>
          <w:sz w:val="20"/>
          <w:szCs w:val="20"/>
        </w:rPr>
        <w:t>Mając na uwadze przesłanki wykluczenia zawarte w art. 7 ust. 1 pkt 1-3 ustawy z dnia 13 kwietnia 2022 r. o szczególnych rozwiązaniach w zakresie przeciwdziałania wspieraniu agresji na Ukrainę oraz służących ochronie bezpieczeństwa narodowego (Dz.U.2022 poz. 835):</w:t>
      </w:r>
    </w:p>
    <w:p w14:paraId="1FC974E3" w14:textId="77777777" w:rsidR="00B6639A" w:rsidRPr="008F6A43" w:rsidRDefault="00B6639A" w:rsidP="00B6639A">
      <w:pPr>
        <w:spacing w:after="200" w:line="360" w:lineRule="auto"/>
        <w:ind w:left="284"/>
        <w:contextualSpacing/>
        <w:jc w:val="both"/>
        <w:rPr>
          <w:rFonts w:ascii="Bookman Old Style" w:hAnsi="Bookman Old Style" w:cstheme="majorHAnsi"/>
          <w:sz w:val="20"/>
          <w:szCs w:val="20"/>
        </w:rPr>
      </w:pPr>
      <w:r w:rsidRPr="008F6A43">
        <w:rPr>
          <w:rFonts w:ascii="Bookman Old Style" w:hAnsi="Bookman Old Style" w:cstheme="majorHAnsi"/>
          <w:sz w:val="20"/>
          <w:szCs w:val="20"/>
        </w:rPr>
        <w:t>- oświadczam(y), że nie podlegam(y) wykluczeniu z postępowania na podstawie art. 7 ust. 1 pkt 1-3 ustawy z dnia 13 kwietnia 2022 r. o szczególnych rozwiązaniach w zakresie przeciwdziałania wspieraniu agresji na Ukrainę oraz służących ochronie bezpieczeństwa narodowego (Dz.U. poz. 835).</w:t>
      </w:r>
    </w:p>
    <w:p w14:paraId="0E95F1F9" w14:textId="77777777" w:rsidR="00B6639A" w:rsidRPr="008F6A43" w:rsidRDefault="00B6639A" w:rsidP="00B6639A">
      <w:pPr>
        <w:suppressAutoHyphens/>
        <w:rPr>
          <w:rFonts w:ascii="Bookman Old Style" w:eastAsia="Calibri" w:hAnsi="Bookman Old Style" w:cstheme="majorHAnsi"/>
          <w:sz w:val="20"/>
          <w:szCs w:val="20"/>
          <w:lang w:eastAsia="ar-SA"/>
        </w:rPr>
      </w:pPr>
    </w:p>
    <w:p w14:paraId="29709834" w14:textId="77777777" w:rsidR="00B6639A" w:rsidRPr="008F6A43" w:rsidRDefault="00B6639A" w:rsidP="00B6639A">
      <w:pPr>
        <w:contextualSpacing/>
        <w:rPr>
          <w:rFonts w:ascii="Bookman Old Style" w:hAnsi="Bookman Old Style" w:cstheme="majorHAnsi"/>
          <w:b/>
          <w:color w:val="FF0000"/>
          <w:sz w:val="20"/>
          <w:szCs w:val="20"/>
        </w:rPr>
      </w:pPr>
      <w:r w:rsidRPr="008F6A43">
        <w:rPr>
          <w:rFonts w:ascii="Bookman Old Style" w:hAnsi="Bookman Old Style" w:cstheme="majorHAnsi"/>
          <w:b/>
          <w:color w:val="FF0000"/>
          <w:sz w:val="20"/>
          <w:szCs w:val="20"/>
        </w:rPr>
        <w:t xml:space="preserve">UWAGA: </w:t>
      </w:r>
    </w:p>
    <w:p w14:paraId="5F8BC5F3" w14:textId="77777777" w:rsidR="00B6639A" w:rsidRPr="008F6A43" w:rsidRDefault="00B6639A" w:rsidP="00B6639A">
      <w:pPr>
        <w:suppressAutoHyphens/>
        <w:jc w:val="both"/>
        <w:rPr>
          <w:rFonts w:ascii="Bookman Old Style" w:hAnsi="Bookman Old Style" w:cstheme="majorHAnsi"/>
          <w:color w:val="FF0000"/>
          <w:sz w:val="20"/>
          <w:szCs w:val="20"/>
          <w:lang w:eastAsia="ar-SA"/>
        </w:rPr>
      </w:pPr>
      <w:r w:rsidRPr="008F6A43">
        <w:rPr>
          <w:rFonts w:ascii="Bookman Old Style" w:hAnsi="Bookman Old Style" w:cstheme="majorHAnsi"/>
          <w:b/>
          <w:color w:val="FF0000"/>
          <w:sz w:val="20"/>
          <w:szCs w:val="20"/>
          <w:lang w:eastAsia="ar-SA"/>
        </w:rPr>
        <w:t xml:space="preserve">Oświadczenie winno zostać sporządzone, pod rygorem nieważności </w:t>
      </w:r>
      <w:r w:rsidRPr="008F6A43">
        <w:rPr>
          <w:rFonts w:ascii="Bookman Old Style" w:hAnsi="Bookman Old Style" w:cstheme="majorHAnsi"/>
          <w:b/>
          <w:bCs/>
          <w:color w:val="FF0000"/>
          <w:sz w:val="20"/>
          <w:szCs w:val="20"/>
          <w:lang w:eastAsia="ar-SA"/>
        </w:rPr>
        <w:t>w formie elektronicznej lub w postaci elektronicznej opatrzonej podpisem zaufanym lub podpisem osobistym.</w:t>
      </w:r>
    </w:p>
    <w:p w14:paraId="477EAE9F" w14:textId="77777777" w:rsidR="00884DBF" w:rsidRDefault="00884DBF">
      <w:pPr>
        <w:rPr>
          <w:rFonts w:ascii="Calibri Light" w:hAnsi="Calibri Light" w:cs="Calibri Light"/>
          <w:color w:val="000000"/>
          <w:sz w:val="22"/>
          <w:szCs w:val="22"/>
          <w:u w:val="single"/>
        </w:rPr>
      </w:pPr>
      <w:r>
        <w:rPr>
          <w:rFonts w:ascii="Calibri Light" w:hAnsi="Calibri Light" w:cs="Calibri Light"/>
          <w:color w:val="000000"/>
          <w:sz w:val="22"/>
          <w:szCs w:val="22"/>
          <w:u w:val="single"/>
        </w:rPr>
        <w:br w:type="page"/>
      </w:r>
    </w:p>
    <w:p w14:paraId="1F7A2470" w14:textId="2865C4DB" w:rsidR="00B56CE0" w:rsidRPr="003B5755" w:rsidRDefault="00B56CE0" w:rsidP="00B56CE0">
      <w:pPr>
        <w:jc w:val="right"/>
        <w:rPr>
          <w:rFonts w:ascii="Calibri Light" w:hAnsi="Calibri Light" w:cs="Calibri Light"/>
          <w:color w:val="000000"/>
          <w:sz w:val="22"/>
          <w:szCs w:val="22"/>
          <w:u w:val="single"/>
        </w:rPr>
      </w:pPr>
      <w:r w:rsidRPr="003B5755">
        <w:rPr>
          <w:rFonts w:ascii="Calibri Light" w:hAnsi="Calibri Light" w:cs="Calibri Light"/>
          <w:color w:val="000000"/>
          <w:sz w:val="22"/>
          <w:szCs w:val="22"/>
          <w:u w:val="single"/>
        </w:rPr>
        <w:lastRenderedPageBreak/>
        <w:t xml:space="preserve">Załącznik nr </w:t>
      </w:r>
      <w:r w:rsidR="00A81E8D">
        <w:rPr>
          <w:rFonts w:ascii="Calibri Light" w:hAnsi="Calibri Light" w:cs="Calibri Light"/>
          <w:color w:val="000000"/>
          <w:sz w:val="22"/>
          <w:szCs w:val="22"/>
          <w:u w:val="single"/>
        </w:rPr>
        <w:t>5</w:t>
      </w:r>
      <w:r w:rsidR="00F04045">
        <w:rPr>
          <w:rFonts w:ascii="Calibri Light" w:hAnsi="Calibri Light" w:cs="Calibri Light"/>
          <w:color w:val="000000"/>
          <w:u w:val="single"/>
        </w:rPr>
        <w:t xml:space="preserve"> </w:t>
      </w:r>
      <w:r w:rsidRPr="003B5755">
        <w:rPr>
          <w:rFonts w:ascii="Calibri Light" w:hAnsi="Calibri Light" w:cs="Calibri Light"/>
          <w:color w:val="000000"/>
          <w:sz w:val="22"/>
          <w:szCs w:val="22"/>
          <w:u w:val="single"/>
        </w:rPr>
        <w:t>do SWZ</w:t>
      </w:r>
    </w:p>
    <w:p w14:paraId="2556E418" w14:textId="77777777" w:rsidR="00DE43B2" w:rsidRDefault="00DE43B2" w:rsidP="00B56CE0">
      <w:pPr>
        <w:jc w:val="center"/>
        <w:rPr>
          <w:rFonts w:ascii="Calibri Light" w:hAnsi="Calibri Light" w:cs="Calibri Light"/>
          <w:b/>
          <w:sz w:val="28"/>
          <w:szCs w:val="28"/>
          <w:u w:val="single"/>
        </w:rPr>
      </w:pPr>
    </w:p>
    <w:p w14:paraId="15E1DEF7" w14:textId="55DD496E" w:rsidR="00B56CE0" w:rsidRPr="003B5755" w:rsidRDefault="00B56CE0" w:rsidP="00B56CE0">
      <w:pPr>
        <w:jc w:val="center"/>
        <w:rPr>
          <w:rFonts w:ascii="Calibri Light" w:hAnsi="Calibri Light" w:cs="Calibri Light"/>
          <w:b/>
          <w:sz w:val="28"/>
          <w:szCs w:val="28"/>
          <w:u w:val="single"/>
        </w:rPr>
      </w:pPr>
      <w:r w:rsidRPr="003B5755">
        <w:rPr>
          <w:rFonts w:ascii="Calibri Light" w:hAnsi="Calibri Light" w:cs="Calibri Light"/>
          <w:b/>
          <w:sz w:val="28"/>
          <w:szCs w:val="28"/>
          <w:u w:val="single"/>
        </w:rPr>
        <w:t xml:space="preserve">OŚWIADCZENIE </w:t>
      </w:r>
      <w:r>
        <w:rPr>
          <w:rFonts w:ascii="Calibri Light" w:hAnsi="Calibri Light" w:cs="Calibri Light"/>
          <w:b/>
          <w:sz w:val="28"/>
          <w:szCs w:val="28"/>
          <w:u w:val="single"/>
        </w:rPr>
        <w:t>WYKONAWCY WSPÓLNIE UBIEGAJĄCEGO SIĘ O ZAMÓWIENIE</w:t>
      </w:r>
    </w:p>
    <w:p w14:paraId="15336C0C" w14:textId="77777777" w:rsidR="00B56CE0" w:rsidRPr="003B5755" w:rsidRDefault="00B56CE0" w:rsidP="00B56CE0">
      <w:pPr>
        <w:jc w:val="center"/>
        <w:rPr>
          <w:rFonts w:ascii="Calibri Light" w:hAnsi="Calibri Light" w:cs="Calibri Light"/>
          <w:b/>
        </w:rPr>
      </w:pPr>
      <w:r w:rsidRPr="003B5755">
        <w:rPr>
          <w:rFonts w:ascii="Calibri Light" w:hAnsi="Calibri Light" w:cs="Calibri Light"/>
          <w:b/>
        </w:rPr>
        <w:t>na podstawie art. 1</w:t>
      </w:r>
      <w:r>
        <w:rPr>
          <w:rFonts w:ascii="Calibri Light" w:hAnsi="Calibri Light" w:cs="Calibri Light"/>
          <w:b/>
        </w:rPr>
        <w:t>17</w:t>
      </w:r>
      <w:r w:rsidRPr="003B5755">
        <w:rPr>
          <w:rFonts w:ascii="Calibri Light" w:hAnsi="Calibri Light" w:cs="Calibri Light"/>
          <w:b/>
        </w:rPr>
        <w:t xml:space="preserve"> ust. </w:t>
      </w:r>
      <w:r>
        <w:rPr>
          <w:rFonts w:ascii="Calibri Light" w:hAnsi="Calibri Light" w:cs="Calibri Light"/>
          <w:b/>
        </w:rPr>
        <w:t>4</w:t>
      </w:r>
      <w:r w:rsidRPr="003B5755">
        <w:rPr>
          <w:rFonts w:ascii="Calibri Light" w:hAnsi="Calibri Light" w:cs="Calibri Light"/>
          <w:b/>
        </w:rPr>
        <w:t xml:space="preserve"> Pzp</w:t>
      </w:r>
    </w:p>
    <w:p w14:paraId="70C4B251" w14:textId="77777777" w:rsidR="00B56CE0" w:rsidRPr="003B5755" w:rsidRDefault="00B56CE0" w:rsidP="00B56CE0">
      <w:pPr>
        <w:jc w:val="center"/>
        <w:rPr>
          <w:rFonts w:ascii="Calibri Light" w:hAnsi="Calibri Light" w:cs="Calibri Light"/>
          <w:b/>
        </w:rPr>
      </w:pPr>
    </w:p>
    <w:p w14:paraId="44F9C2D7" w14:textId="530F89C9" w:rsidR="00B56CE0" w:rsidRPr="003B5755" w:rsidRDefault="00B56CE0" w:rsidP="00B56CE0">
      <w:pPr>
        <w:spacing w:line="276" w:lineRule="auto"/>
        <w:jc w:val="both"/>
        <w:rPr>
          <w:rFonts w:ascii="Calibri Light" w:hAnsi="Calibri Light" w:cs="Calibri Light"/>
          <w:bCs/>
          <w:i/>
          <w:iCs/>
        </w:rPr>
      </w:pPr>
      <w:r w:rsidRPr="003B5755">
        <w:rPr>
          <w:rFonts w:ascii="Calibri Light" w:hAnsi="Calibri Light" w:cs="Calibri Light"/>
          <w:bCs/>
        </w:rPr>
        <w:t>Dotyczy postępowania o udzielenie zamówienia publicznego prowadzonego w trybie podstawowym, którego przedmiotem jest „</w:t>
      </w:r>
      <w:r w:rsidR="007C0F1E" w:rsidRPr="0036515F">
        <w:rPr>
          <w:rFonts w:asciiTheme="majorHAnsi" w:hAnsiTheme="majorHAnsi" w:cstheme="majorHAnsi"/>
          <w:sz w:val="23"/>
          <w:szCs w:val="23"/>
        </w:rPr>
        <w:t xml:space="preserve">Wykonanie koncepcji projektowej dla zadania inwestycyjnego p.n. </w:t>
      </w:r>
      <w:r w:rsidR="007C0F1E" w:rsidRPr="0036515F">
        <w:rPr>
          <w:rFonts w:asciiTheme="majorHAnsi" w:hAnsiTheme="majorHAnsi" w:cstheme="majorHAnsi"/>
          <w:b/>
          <w:bCs/>
          <w:sz w:val="23"/>
          <w:szCs w:val="23"/>
        </w:rPr>
        <w:t>„</w:t>
      </w:r>
      <w:r w:rsidR="00B55D84" w:rsidRPr="00EB657E">
        <w:rPr>
          <w:rFonts w:asciiTheme="majorHAnsi" w:hAnsiTheme="majorHAnsi" w:cstheme="majorHAnsi"/>
          <w:b/>
          <w:szCs w:val="20"/>
        </w:rPr>
        <w:t>Zakup paliwa do wszystkich pojazdów służbowych , maszyn , ciągników i urządzeń w ramach postepowania na rok 2026 i 2027</w:t>
      </w:r>
      <w:r w:rsidRPr="00F8309D">
        <w:rPr>
          <w:rFonts w:ascii="Calibri Light" w:hAnsi="Calibri Light" w:cs="Calibri Light"/>
          <w:b/>
          <w:bCs/>
          <w:i/>
          <w:iCs/>
        </w:rPr>
        <w:t>”</w:t>
      </w:r>
    </w:p>
    <w:p w14:paraId="3CB47DDC" w14:textId="77777777" w:rsidR="00B56CE0" w:rsidRPr="003B5755" w:rsidRDefault="00B56CE0" w:rsidP="00B56CE0">
      <w:pPr>
        <w:jc w:val="both"/>
        <w:rPr>
          <w:rFonts w:ascii="Calibri Light" w:hAnsi="Calibri Light" w:cs="Calibri Light"/>
          <w:b/>
          <w:sz w:val="22"/>
          <w:szCs w:val="22"/>
          <w:u w:val="single"/>
        </w:rPr>
      </w:pPr>
    </w:p>
    <w:p w14:paraId="734D2CE5" w14:textId="77777777" w:rsidR="00B56CE0" w:rsidRPr="003B5755" w:rsidRDefault="00B56CE0" w:rsidP="00B56CE0">
      <w:pPr>
        <w:spacing w:line="360" w:lineRule="auto"/>
        <w:rPr>
          <w:rFonts w:ascii="Calibri Light" w:hAnsi="Calibri Light" w:cs="Calibri Light"/>
          <w:color w:val="000000"/>
          <w:sz w:val="22"/>
          <w:szCs w:val="22"/>
        </w:rPr>
      </w:pPr>
      <w:r w:rsidRPr="003B5755">
        <w:rPr>
          <w:rFonts w:ascii="Calibri Light" w:hAnsi="Calibri Light" w:cs="Calibri Light"/>
          <w:color w:val="000000"/>
          <w:sz w:val="22"/>
          <w:szCs w:val="22"/>
        </w:rPr>
        <w:t>Ja/My, niżej podpisany/i ………………………………………………………………………………………………………………………</w:t>
      </w:r>
    </w:p>
    <w:p w14:paraId="72C0546F" w14:textId="77777777" w:rsidR="00B56CE0" w:rsidRPr="003B5755" w:rsidRDefault="00B56CE0" w:rsidP="00B56CE0">
      <w:pPr>
        <w:rPr>
          <w:rFonts w:ascii="Calibri Light" w:hAnsi="Calibri Light" w:cs="Calibri Light"/>
          <w:color w:val="000000"/>
          <w:sz w:val="22"/>
          <w:szCs w:val="22"/>
        </w:rPr>
      </w:pPr>
      <w:r w:rsidRPr="003B5755">
        <w:rPr>
          <w:rFonts w:ascii="Calibri Light" w:hAnsi="Calibri Light" w:cs="Calibri Light"/>
          <w:color w:val="000000"/>
          <w:sz w:val="22"/>
          <w:szCs w:val="22"/>
        </w:rPr>
        <w:t>działając w imieniu i na rzecz: ...................................................................................................................</w:t>
      </w:r>
    </w:p>
    <w:p w14:paraId="57742148" w14:textId="77777777" w:rsidR="00B56CE0" w:rsidRPr="00B906A7" w:rsidRDefault="00B56CE0" w:rsidP="00B56CE0">
      <w:pPr>
        <w:jc w:val="center"/>
        <w:rPr>
          <w:rFonts w:ascii="Calibri Light" w:hAnsi="Calibri Light" w:cs="Calibri Light"/>
          <w:color w:val="000000"/>
          <w:sz w:val="16"/>
          <w:szCs w:val="16"/>
        </w:rPr>
      </w:pPr>
      <w:r w:rsidRPr="00B906A7">
        <w:rPr>
          <w:rFonts w:ascii="Calibri Light" w:hAnsi="Calibri Light" w:cs="Calibri Light"/>
          <w:color w:val="000000"/>
          <w:sz w:val="16"/>
          <w:szCs w:val="16"/>
        </w:rPr>
        <w:t>(Wykonawców wspólnie ubiegających się)</w:t>
      </w:r>
    </w:p>
    <w:p w14:paraId="1D2DA3D8" w14:textId="77777777" w:rsidR="00B56CE0" w:rsidRDefault="00B56CE0" w:rsidP="00B56CE0">
      <w:pPr>
        <w:rPr>
          <w:rFonts w:ascii="Calibri Light" w:hAnsi="Calibri Light" w:cs="Calibri Light"/>
          <w:color w:val="000000"/>
        </w:rPr>
      </w:pPr>
    </w:p>
    <w:p w14:paraId="7AF36364" w14:textId="77777777" w:rsidR="00B56CE0" w:rsidRPr="003B5755" w:rsidRDefault="00B56CE0" w:rsidP="00B56CE0">
      <w:pPr>
        <w:rPr>
          <w:rFonts w:ascii="Calibri Light" w:hAnsi="Calibri Light" w:cs="Calibri Light"/>
          <w:color w:val="000000"/>
          <w:sz w:val="22"/>
          <w:szCs w:val="22"/>
        </w:rPr>
      </w:pPr>
      <w:r w:rsidRPr="003B5755">
        <w:rPr>
          <w:rFonts w:ascii="Calibri Light" w:hAnsi="Calibri Light" w:cs="Calibri Light"/>
          <w:color w:val="000000"/>
          <w:sz w:val="22"/>
          <w:szCs w:val="22"/>
        </w:rPr>
        <w:t>...................................................................................................................................................................</w:t>
      </w:r>
    </w:p>
    <w:p w14:paraId="6638EFEF" w14:textId="77777777" w:rsidR="00B56CE0" w:rsidRPr="00B906A7" w:rsidRDefault="00B56CE0" w:rsidP="00B56CE0">
      <w:pPr>
        <w:jc w:val="center"/>
        <w:rPr>
          <w:rFonts w:ascii="Calibri Light" w:hAnsi="Calibri Light" w:cs="Calibri Light"/>
          <w:color w:val="000000"/>
          <w:sz w:val="16"/>
          <w:szCs w:val="16"/>
        </w:rPr>
      </w:pPr>
      <w:r w:rsidRPr="00B906A7">
        <w:rPr>
          <w:rFonts w:ascii="Calibri Light" w:hAnsi="Calibri Light" w:cs="Calibri Light"/>
          <w:color w:val="000000"/>
          <w:sz w:val="16"/>
          <w:szCs w:val="16"/>
        </w:rPr>
        <w:t>(adres siedziby Wykonawców wspólnie ubiegających się)</w:t>
      </w:r>
    </w:p>
    <w:p w14:paraId="7D7E7B39" w14:textId="77777777" w:rsidR="000645EC" w:rsidRDefault="000645EC" w:rsidP="00604E4B">
      <w:pPr>
        <w:pStyle w:val="Akapitzlist"/>
        <w:numPr>
          <w:ilvl w:val="0"/>
          <w:numId w:val="26"/>
        </w:numPr>
        <w:spacing w:after="200" w:line="360" w:lineRule="auto"/>
        <w:ind w:left="284"/>
        <w:rPr>
          <w:rFonts w:ascii="Calibri Light" w:hAnsi="Calibri Light" w:cs="Calibri Light"/>
        </w:rPr>
      </w:pPr>
      <w:r>
        <w:rPr>
          <w:rFonts w:ascii="Calibri Light" w:hAnsi="Calibri Light" w:cs="Calibri Light"/>
        </w:rPr>
        <w:t>Oświadczam(y), że:</w:t>
      </w:r>
    </w:p>
    <w:p w14:paraId="5154C022" w14:textId="77777777" w:rsidR="000645EC" w:rsidRDefault="000645EC" w:rsidP="00604E4B">
      <w:pPr>
        <w:pStyle w:val="Akapitzlist"/>
        <w:numPr>
          <w:ilvl w:val="1"/>
          <w:numId w:val="26"/>
        </w:numPr>
        <w:rPr>
          <w:rFonts w:ascii="Calibri Light" w:hAnsi="Calibri Light" w:cs="Calibri Light"/>
        </w:rPr>
      </w:pPr>
      <w:r>
        <w:rPr>
          <w:rFonts w:ascii="Calibri Light" w:hAnsi="Calibri Light" w:cs="Calibri Light"/>
        </w:rPr>
        <w:t>……………………………………………………………………………………………………………………………………………………………….</w:t>
      </w:r>
    </w:p>
    <w:p w14:paraId="3B5BC23A" w14:textId="25C94B35" w:rsidR="000645EC" w:rsidRPr="000645EC" w:rsidRDefault="000645EC" w:rsidP="000645EC">
      <w:pPr>
        <w:pStyle w:val="Akapitzlist"/>
        <w:jc w:val="center"/>
        <w:rPr>
          <w:rFonts w:ascii="Calibri Light" w:hAnsi="Calibri Light" w:cs="Calibri Light"/>
          <w:sz w:val="16"/>
          <w:szCs w:val="16"/>
        </w:rPr>
      </w:pPr>
      <w:r w:rsidRPr="000645EC">
        <w:rPr>
          <w:rFonts w:ascii="Calibri Light" w:hAnsi="Calibri Light" w:cs="Calibri Light"/>
          <w:sz w:val="16"/>
          <w:szCs w:val="16"/>
        </w:rPr>
        <w:t>(pełna nazwa jednego z Wykonawców wspólnie ubiegających się o udzielnie zamówienia np. członka konsorcjum lub wspólnika spółki cywilnej)</w:t>
      </w:r>
    </w:p>
    <w:p w14:paraId="4A36F7CC" w14:textId="77777777" w:rsidR="000645EC" w:rsidRDefault="000645EC" w:rsidP="000645EC">
      <w:pPr>
        <w:pStyle w:val="Akapitzlist"/>
        <w:spacing w:after="200" w:line="360" w:lineRule="auto"/>
        <w:ind w:left="284"/>
        <w:jc w:val="both"/>
        <w:rPr>
          <w:rFonts w:ascii="Calibri Light" w:hAnsi="Calibri Light" w:cs="Calibri Light"/>
        </w:rPr>
      </w:pPr>
    </w:p>
    <w:p w14:paraId="39CD26F3" w14:textId="77777777" w:rsidR="000645EC" w:rsidRDefault="000645EC" w:rsidP="000645EC">
      <w:pPr>
        <w:pStyle w:val="Akapitzlist"/>
        <w:spacing w:after="200" w:line="360" w:lineRule="auto"/>
        <w:ind w:left="284"/>
        <w:jc w:val="both"/>
        <w:rPr>
          <w:rFonts w:ascii="Calibri Light" w:hAnsi="Calibri Light" w:cs="Calibri Light"/>
        </w:rPr>
      </w:pPr>
      <w:r>
        <w:rPr>
          <w:rFonts w:ascii="Calibri Light" w:hAnsi="Calibri Light" w:cs="Calibri Light"/>
        </w:rPr>
        <w:t>będzie wykonywał następujący zakres przedmiotu zamówienia*:</w:t>
      </w:r>
    </w:p>
    <w:p w14:paraId="7BF688AA" w14:textId="77777777" w:rsidR="000645EC" w:rsidRDefault="000645EC" w:rsidP="000645EC">
      <w:pPr>
        <w:pStyle w:val="Akapitzlist"/>
        <w:spacing w:after="200" w:line="360" w:lineRule="auto"/>
        <w:ind w:left="284"/>
        <w:jc w:val="both"/>
        <w:rPr>
          <w:rFonts w:ascii="Calibri Light" w:hAnsi="Calibri Light" w:cs="Calibri Light"/>
        </w:rPr>
      </w:pPr>
      <w:r>
        <w:rPr>
          <w:rFonts w:ascii="Calibri Light" w:hAnsi="Calibri Light" w:cs="Calibri Light"/>
        </w:rPr>
        <w:t>…………………………………….</w:t>
      </w:r>
    </w:p>
    <w:p w14:paraId="3BE5D659" w14:textId="77777777" w:rsidR="000645EC" w:rsidRDefault="000645EC" w:rsidP="000645EC">
      <w:pPr>
        <w:pStyle w:val="Akapitzlist"/>
        <w:spacing w:after="200" w:line="360" w:lineRule="auto"/>
        <w:ind w:left="284"/>
        <w:jc w:val="both"/>
        <w:rPr>
          <w:rFonts w:ascii="Calibri Light" w:hAnsi="Calibri Light" w:cs="Calibri Light"/>
        </w:rPr>
      </w:pPr>
      <w:r>
        <w:rPr>
          <w:rFonts w:ascii="Calibri Light" w:hAnsi="Calibri Light" w:cs="Calibri Light"/>
        </w:rPr>
        <w:t>……………………………………</w:t>
      </w:r>
    </w:p>
    <w:p w14:paraId="7B5CE015" w14:textId="77777777" w:rsidR="000645EC" w:rsidRDefault="000645EC" w:rsidP="000645EC">
      <w:pPr>
        <w:pStyle w:val="Akapitzlist"/>
        <w:spacing w:after="200" w:line="360" w:lineRule="auto"/>
        <w:ind w:left="284"/>
        <w:jc w:val="both"/>
        <w:rPr>
          <w:rFonts w:ascii="Calibri Light" w:hAnsi="Calibri Light" w:cs="Calibri Light"/>
        </w:rPr>
      </w:pPr>
      <w:r>
        <w:rPr>
          <w:rFonts w:ascii="Calibri Light" w:hAnsi="Calibri Light" w:cs="Calibri Light"/>
        </w:rPr>
        <w:t>……………………………………..</w:t>
      </w:r>
    </w:p>
    <w:p w14:paraId="350D77F8" w14:textId="77777777" w:rsidR="000645EC" w:rsidRDefault="000645EC" w:rsidP="000645EC">
      <w:pPr>
        <w:pStyle w:val="Akapitzlist"/>
        <w:spacing w:after="200" w:line="360" w:lineRule="auto"/>
        <w:ind w:left="284"/>
        <w:jc w:val="both"/>
        <w:rPr>
          <w:rFonts w:ascii="Calibri Light" w:hAnsi="Calibri Light" w:cs="Calibri Light"/>
        </w:rPr>
      </w:pPr>
    </w:p>
    <w:p w14:paraId="60C04620" w14:textId="77777777" w:rsidR="000645EC" w:rsidRDefault="000645EC" w:rsidP="00604E4B">
      <w:pPr>
        <w:pStyle w:val="Akapitzlist"/>
        <w:numPr>
          <w:ilvl w:val="1"/>
          <w:numId w:val="26"/>
        </w:numPr>
        <w:rPr>
          <w:rFonts w:ascii="Calibri Light" w:hAnsi="Calibri Light" w:cs="Calibri Light"/>
        </w:rPr>
      </w:pPr>
      <w:r>
        <w:rPr>
          <w:rFonts w:ascii="Calibri Light" w:hAnsi="Calibri Light" w:cs="Calibri Light"/>
        </w:rPr>
        <w:t>……………………………………………………………………………………………………………………………………………………………….</w:t>
      </w:r>
    </w:p>
    <w:p w14:paraId="4B4F1C15" w14:textId="2CB58EFC" w:rsidR="000645EC" w:rsidRPr="001F27F8" w:rsidRDefault="000645EC" w:rsidP="001F27F8">
      <w:pPr>
        <w:pStyle w:val="Akapitzlist"/>
        <w:jc w:val="center"/>
        <w:rPr>
          <w:rFonts w:ascii="Calibri Light" w:hAnsi="Calibri Light" w:cs="Calibri Light"/>
          <w:sz w:val="16"/>
          <w:szCs w:val="16"/>
        </w:rPr>
      </w:pPr>
      <w:r w:rsidRPr="001F27F8">
        <w:rPr>
          <w:rFonts w:ascii="Calibri Light" w:hAnsi="Calibri Light" w:cs="Calibri Light"/>
          <w:sz w:val="16"/>
          <w:szCs w:val="16"/>
        </w:rPr>
        <w:t>(pełna nazwa jednego z Wykonawców wspólnie ubiegających się o udzielnie zamówienia np. członka konsorcjum lub wspólnika spółki cywilnej)</w:t>
      </w:r>
    </w:p>
    <w:p w14:paraId="34F51F08" w14:textId="77777777" w:rsidR="000645EC" w:rsidRDefault="000645EC" w:rsidP="000645EC">
      <w:pPr>
        <w:pStyle w:val="Akapitzlist"/>
        <w:spacing w:after="200" w:line="360" w:lineRule="auto"/>
        <w:ind w:left="284"/>
        <w:jc w:val="both"/>
        <w:rPr>
          <w:rFonts w:ascii="Calibri Light" w:hAnsi="Calibri Light" w:cs="Calibri Light"/>
        </w:rPr>
      </w:pPr>
    </w:p>
    <w:p w14:paraId="3AB441BC" w14:textId="77777777" w:rsidR="000645EC" w:rsidRDefault="000645EC" w:rsidP="000645EC">
      <w:pPr>
        <w:pStyle w:val="Akapitzlist"/>
        <w:spacing w:after="200" w:line="360" w:lineRule="auto"/>
        <w:ind w:left="284"/>
        <w:jc w:val="both"/>
        <w:rPr>
          <w:rFonts w:ascii="Calibri Light" w:hAnsi="Calibri Light" w:cs="Calibri Light"/>
        </w:rPr>
      </w:pPr>
      <w:r>
        <w:rPr>
          <w:rFonts w:ascii="Calibri Light" w:hAnsi="Calibri Light" w:cs="Calibri Light"/>
        </w:rPr>
        <w:t>będzie wykonywał następujący zakres przedmiotu zamówienia*:</w:t>
      </w:r>
    </w:p>
    <w:p w14:paraId="3958D349" w14:textId="77777777" w:rsidR="000645EC" w:rsidRDefault="000645EC" w:rsidP="000645EC">
      <w:pPr>
        <w:pStyle w:val="Akapitzlist"/>
        <w:spacing w:after="200" w:line="360" w:lineRule="auto"/>
        <w:ind w:left="284"/>
        <w:jc w:val="both"/>
        <w:rPr>
          <w:rFonts w:ascii="Calibri Light" w:hAnsi="Calibri Light" w:cs="Calibri Light"/>
        </w:rPr>
      </w:pPr>
      <w:r>
        <w:rPr>
          <w:rFonts w:ascii="Calibri Light" w:hAnsi="Calibri Light" w:cs="Calibri Light"/>
        </w:rPr>
        <w:t>…………………………………….</w:t>
      </w:r>
    </w:p>
    <w:p w14:paraId="1FAE6C6A" w14:textId="77777777" w:rsidR="000645EC" w:rsidRDefault="000645EC" w:rsidP="000645EC">
      <w:pPr>
        <w:pStyle w:val="Akapitzlist"/>
        <w:spacing w:after="200" w:line="360" w:lineRule="auto"/>
        <w:ind w:left="284"/>
        <w:jc w:val="both"/>
        <w:rPr>
          <w:rFonts w:ascii="Calibri Light" w:hAnsi="Calibri Light" w:cs="Calibri Light"/>
        </w:rPr>
      </w:pPr>
      <w:r>
        <w:rPr>
          <w:rFonts w:ascii="Calibri Light" w:hAnsi="Calibri Light" w:cs="Calibri Light"/>
        </w:rPr>
        <w:t>……………………………………</w:t>
      </w:r>
    </w:p>
    <w:p w14:paraId="0181F0A2" w14:textId="77777777" w:rsidR="000645EC" w:rsidRDefault="000645EC" w:rsidP="000645EC">
      <w:pPr>
        <w:pStyle w:val="Akapitzlist"/>
        <w:spacing w:after="200" w:line="360" w:lineRule="auto"/>
        <w:ind w:left="284"/>
        <w:jc w:val="both"/>
        <w:rPr>
          <w:rFonts w:ascii="Calibri Light" w:hAnsi="Calibri Light" w:cs="Calibri Light"/>
        </w:rPr>
      </w:pPr>
      <w:r>
        <w:rPr>
          <w:rFonts w:ascii="Calibri Light" w:hAnsi="Calibri Light" w:cs="Calibri Light"/>
        </w:rPr>
        <w:t>……………………………………..</w:t>
      </w:r>
    </w:p>
    <w:p w14:paraId="224CA505" w14:textId="77777777" w:rsidR="000645EC" w:rsidRDefault="000645EC" w:rsidP="00810FB8">
      <w:pPr>
        <w:pStyle w:val="Akapitzlist"/>
        <w:spacing w:line="360" w:lineRule="auto"/>
        <w:ind w:left="284"/>
        <w:jc w:val="both"/>
        <w:rPr>
          <w:rFonts w:ascii="Calibri Light" w:hAnsi="Calibri Light" w:cs="Calibri Light"/>
        </w:rPr>
      </w:pPr>
      <w:r>
        <w:rPr>
          <w:rFonts w:ascii="Calibri Light" w:hAnsi="Calibri Light" w:cs="Calibri Light"/>
        </w:rPr>
        <w:t>*UWAGA!</w:t>
      </w:r>
    </w:p>
    <w:p w14:paraId="67B87D6C" w14:textId="77777777" w:rsidR="00810FB8" w:rsidRDefault="000645EC" w:rsidP="00810FB8">
      <w:pPr>
        <w:spacing w:line="360" w:lineRule="auto"/>
        <w:jc w:val="both"/>
        <w:rPr>
          <w:rFonts w:ascii="Calibri Light" w:hAnsi="Calibri Light" w:cs="Calibri Light"/>
          <w:sz w:val="18"/>
          <w:szCs w:val="18"/>
        </w:rPr>
      </w:pPr>
      <w:r w:rsidRPr="00810FB8">
        <w:rPr>
          <w:rFonts w:ascii="Calibri Light" w:hAnsi="Calibri Light" w:cs="Calibri Light"/>
          <w:sz w:val="20"/>
          <w:szCs w:val="20"/>
        </w:rPr>
        <w:t>Należy wskazać które roboty budowalne, dostawy lub usługi wchodzące w zakres przedmiotu zamówienia wykonają poszczególni Wykonawcy (konsorcjanci lub wspólnicy spółki cywilnej</w:t>
      </w:r>
      <w:r w:rsidRPr="003B5755">
        <w:rPr>
          <w:rFonts w:ascii="Calibri Light" w:hAnsi="Calibri Light" w:cs="Calibri Light"/>
          <w:sz w:val="18"/>
          <w:szCs w:val="18"/>
        </w:rPr>
        <w:t xml:space="preserve"> </w:t>
      </w:r>
    </w:p>
    <w:p w14:paraId="55B2E56C" w14:textId="220EFE6A" w:rsidR="00B56CE0" w:rsidRPr="003B5755" w:rsidRDefault="00B56CE0" w:rsidP="000645EC">
      <w:pPr>
        <w:spacing w:line="360" w:lineRule="auto"/>
        <w:jc w:val="both"/>
        <w:rPr>
          <w:rFonts w:ascii="Calibri Light" w:hAnsi="Calibri Light" w:cs="Calibri Light"/>
          <w:sz w:val="18"/>
          <w:szCs w:val="18"/>
        </w:rPr>
      </w:pPr>
      <w:r w:rsidRPr="003B5755">
        <w:rPr>
          <w:rFonts w:ascii="Calibri Light" w:hAnsi="Calibri Light" w:cs="Calibri Light"/>
          <w:sz w:val="18"/>
          <w:szCs w:val="18"/>
        </w:rPr>
        <w:t>*niepotrzebne skreślić</w:t>
      </w:r>
    </w:p>
    <w:p w14:paraId="037E58B2" w14:textId="77777777" w:rsidR="00FA58B4" w:rsidRDefault="00FA58B4" w:rsidP="00B56CE0">
      <w:pPr>
        <w:pStyle w:val="Akapitzlist"/>
        <w:ind w:left="0"/>
        <w:rPr>
          <w:rFonts w:ascii="Calibri Light" w:hAnsi="Calibri Light" w:cs="Calibri Light"/>
          <w:b/>
          <w:color w:val="FF0000"/>
        </w:rPr>
      </w:pPr>
    </w:p>
    <w:p w14:paraId="7DA9435A" w14:textId="53231235" w:rsidR="00B56CE0" w:rsidRPr="003B5755" w:rsidRDefault="00B56CE0" w:rsidP="00B56CE0">
      <w:pPr>
        <w:pStyle w:val="Akapitzlist"/>
        <w:ind w:left="0"/>
        <w:rPr>
          <w:rFonts w:ascii="Calibri Light" w:hAnsi="Calibri Light" w:cs="Calibri Light"/>
          <w:b/>
          <w:color w:val="FF0000"/>
        </w:rPr>
      </w:pPr>
      <w:r w:rsidRPr="003B5755">
        <w:rPr>
          <w:rFonts w:ascii="Calibri Light" w:hAnsi="Calibri Light" w:cs="Calibri Light"/>
          <w:b/>
          <w:color w:val="FF0000"/>
        </w:rPr>
        <w:t xml:space="preserve">UWAGA: </w:t>
      </w:r>
    </w:p>
    <w:p w14:paraId="0FE1B727" w14:textId="6A677F85" w:rsidR="00DB1F36" w:rsidRDefault="00B56CE0" w:rsidP="00B906A7">
      <w:pPr>
        <w:suppressAutoHyphens/>
        <w:spacing w:line="259" w:lineRule="auto"/>
        <w:jc w:val="both"/>
        <w:rPr>
          <w:rFonts w:ascii="Calibri Light" w:hAnsi="Calibri Light" w:cs="Calibri Light"/>
          <w:b/>
          <w:bCs/>
          <w:color w:val="FF0000"/>
          <w:lang w:eastAsia="ar-SA"/>
        </w:rPr>
      </w:pPr>
      <w:r w:rsidRPr="003B5755">
        <w:rPr>
          <w:rFonts w:ascii="Calibri Light" w:hAnsi="Calibri Light" w:cs="Calibri Light"/>
          <w:b/>
          <w:color w:val="FF0000"/>
          <w:lang w:eastAsia="ar-SA"/>
        </w:rPr>
        <w:t xml:space="preserve">Oświadczenie winno zostać sporządzone, pod rygorem nieważności </w:t>
      </w:r>
      <w:r w:rsidRPr="003B5755">
        <w:rPr>
          <w:rFonts w:ascii="Calibri Light" w:hAnsi="Calibri Light" w:cs="Calibri Light"/>
          <w:b/>
          <w:bCs/>
          <w:color w:val="FF0000"/>
          <w:lang w:eastAsia="ar-SA"/>
        </w:rPr>
        <w:t>w formie elektronicznej lub w postaci elektronicznej opatrzonej podpisem zaufanym lub podpisem osobistym.</w:t>
      </w:r>
    </w:p>
    <w:p w14:paraId="7CBDCBDD" w14:textId="55F86F01" w:rsidR="00884DBF" w:rsidRDefault="00884DBF">
      <w:pPr>
        <w:rPr>
          <w:rFonts w:asciiTheme="majorHAnsi" w:hAnsiTheme="majorHAnsi" w:cstheme="majorHAnsi"/>
          <w:color w:val="000000"/>
          <w:sz w:val="22"/>
          <w:szCs w:val="22"/>
          <w:u w:val="single"/>
        </w:rPr>
      </w:pPr>
    </w:p>
    <w:sectPr w:rsidR="00884DBF" w:rsidSect="00114B5F">
      <w:headerReference w:type="default" r:id="rId18"/>
      <w:footerReference w:type="default" r:id="rId19"/>
      <w:pgSz w:w="11900" w:h="16840"/>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0A6CA" w16cex:dateUtc="2021-07-07T20:18:00Z"/>
  <w16cex:commentExtensible w16cex:durableId="2490A7E8" w16cex:dateUtc="2021-07-07T20:23:00Z"/>
  <w16cex:commentExtensible w16cex:durableId="2490A832" w16cex:dateUtc="2021-07-07T20:24:00Z"/>
  <w16cex:commentExtensible w16cex:durableId="2490A850" w16cex:dateUtc="2021-07-07T20:25:00Z"/>
  <w16cex:commentExtensible w16cex:durableId="2490A8D1" w16cex:dateUtc="2021-07-07T20:27:00Z"/>
  <w16cex:commentExtensible w16cex:durableId="2490A908" w16cex:dateUtc="2021-07-07T20:28:00Z"/>
  <w16cex:commentExtensible w16cex:durableId="2490A958" w16cex:dateUtc="2021-07-07T20:29:00Z"/>
  <w16cex:commentExtensible w16cex:durableId="2490A9A9" w16cex:dateUtc="2021-07-07T20:31:00Z"/>
  <w16cex:commentExtensible w16cex:durableId="2490AABB" w16cex:dateUtc="2021-07-07T20:35:00Z"/>
  <w16cex:commentExtensible w16cex:durableId="2490AAED" w16cex:dateUtc="2021-07-07T20:36:00Z"/>
  <w16cex:commentExtensible w16cex:durableId="2490AAF9" w16cex:dateUtc="2021-07-07T20:36:00Z"/>
  <w16cex:commentExtensible w16cex:durableId="2490AB02" w16cex:dateUtc="2021-07-07T20:36:00Z"/>
  <w16cex:commentExtensible w16cex:durableId="2490AB11" w16cex:dateUtc="2021-07-07T20:37:00Z"/>
  <w16cex:commentExtensible w16cex:durableId="2490AB37" w16cex:dateUtc="2021-07-07T20:37:00Z"/>
  <w16cex:commentExtensible w16cex:durableId="2490ABCD" w16cex:dateUtc="2021-07-07T20:40:00Z"/>
  <w16cex:commentExtensible w16cex:durableId="2490AC3A" w16cex:dateUtc="2021-07-07T20:42:00Z"/>
  <w16cex:commentExtensible w16cex:durableId="2490AD41" w16cex:dateUtc="2021-07-07T20:46:00Z"/>
  <w16cex:commentExtensible w16cex:durableId="2490AD9D" w16cex:dateUtc="2021-07-07T20:47:00Z"/>
  <w16cex:commentExtensible w16cex:durableId="2490ADBB" w16cex:dateUtc="2021-07-07T20:48:00Z"/>
  <w16cex:commentExtensible w16cex:durableId="2490AE5A" w16cex:dateUtc="2021-07-07T20:51:00Z"/>
  <w16cex:commentExtensible w16cex:durableId="2490AEDC" w16cex:dateUtc="2021-07-07T20:53:00Z"/>
  <w16cex:commentExtensible w16cex:durableId="2490AFBA" w16cex:dateUtc="2021-07-07T20:56:00Z"/>
  <w16cex:commentExtensible w16cex:durableId="2490AFF2" w16cex:dateUtc="2021-07-07T20:57:00Z"/>
  <w16cex:commentExtensible w16cex:durableId="2490B068" w16cex:dateUtc="2021-07-07T20:59:00Z"/>
  <w16cex:commentExtensible w16cex:durableId="2490B0E6" w16cex:dateUtc="2021-07-07T21:01:00Z"/>
  <w16cex:commentExtensible w16cex:durableId="2490B1E3" w16cex:dateUtc="2021-07-07T21:06:00Z"/>
  <w16cex:commentExtensible w16cex:durableId="2490B259" w16cex:dateUtc="2021-07-07T21:08:00Z"/>
  <w16cex:commentExtensible w16cex:durableId="2490B39E" w16cex:dateUtc="2021-07-07T21: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4907C" w14:textId="77777777" w:rsidR="00725E1F" w:rsidRDefault="00725E1F" w:rsidP="004C25FD">
      <w:r>
        <w:separator/>
      </w:r>
    </w:p>
  </w:endnote>
  <w:endnote w:type="continuationSeparator" w:id="0">
    <w:p w14:paraId="2085F1EC" w14:textId="77777777" w:rsidR="00725E1F" w:rsidRDefault="00725E1F" w:rsidP="004C2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en Sans">
    <w:altName w:val="Segoe UI"/>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9171452"/>
      <w:docPartObj>
        <w:docPartGallery w:val="Page Numbers (Bottom of Page)"/>
        <w:docPartUnique/>
      </w:docPartObj>
    </w:sdtPr>
    <w:sdtEndPr>
      <w:rPr>
        <w:rFonts w:asciiTheme="minorHAnsi" w:hAnsiTheme="minorHAnsi" w:cstheme="minorHAnsi"/>
        <w:sz w:val="20"/>
        <w:szCs w:val="20"/>
      </w:rPr>
    </w:sdtEndPr>
    <w:sdtContent>
      <w:p w14:paraId="26BDC056" w14:textId="74204D77" w:rsidR="00EB657E" w:rsidRPr="004C25FD" w:rsidRDefault="00EB657E">
        <w:pPr>
          <w:pStyle w:val="Stopka"/>
          <w:jc w:val="right"/>
          <w:rPr>
            <w:rFonts w:asciiTheme="minorHAnsi" w:hAnsiTheme="minorHAnsi" w:cstheme="minorHAnsi"/>
            <w:sz w:val="20"/>
            <w:szCs w:val="20"/>
          </w:rPr>
        </w:pPr>
        <w:r w:rsidRPr="004C25FD">
          <w:rPr>
            <w:rFonts w:asciiTheme="minorHAnsi" w:hAnsiTheme="minorHAnsi" w:cstheme="minorHAnsi"/>
            <w:sz w:val="20"/>
            <w:szCs w:val="20"/>
          </w:rPr>
          <w:fldChar w:fldCharType="begin"/>
        </w:r>
        <w:r w:rsidRPr="004C25FD">
          <w:rPr>
            <w:rFonts w:asciiTheme="minorHAnsi" w:hAnsiTheme="minorHAnsi" w:cstheme="minorHAnsi"/>
            <w:sz w:val="20"/>
            <w:szCs w:val="20"/>
          </w:rPr>
          <w:instrText>PAGE   \* MERGEFORMAT</w:instrText>
        </w:r>
        <w:r w:rsidRPr="004C25FD">
          <w:rPr>
            <w:rFonts w:asciiTheme="minorHAnsi" w:hAnsiTheme="minorHAnsi" w:cstheme="minorHAnsi"/>
            <w:sz w:val="20"/>
            <w:szCs w:val="20"/>
          </w:rPr>
          <w:fldChar w:fldCharType="separate"/>
        </w:r>
        <w:r>
          <w:rPr>
            <w:rFonts w:asciiTheme="minorHAnsi" w:hAnsiTheme="minorHAnsi" w:cstheme="minorHAnsi"/>
            <w:noProof/>
            <w:sz w:val="20"/>
            <w:szCs w:val="20"/>
          </w:rPr>
          <w:t>4</w:t>
        </w:r>
        <w:r w:rsidRPr="004C25FD">
          <w:rPr>
            <w:rFonts w:asciiTheme="minorHAnsi" w:hAnsiTheme="minorHAnsi" w:cstheme="minorHAnsi"/>
            <w:sz w:val="20"/>
            <w:szCs w:val="20"/>
          </w:rPr>
          <w:fldChar w:fldCharType="end"/>
        </w:r>
      </w:p>
    </w:sdtContent>
  </w:sdt>
  <w:p w14:paraId="1FC2AEB0" w14:textId="77777777" w:rsidR="00EB657E" w:rsidRDefault="00EB65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1A492" w14:textId="77777777" w:rsidR="00725E1F" w:rsidRDefault="00725E1F" w:rsidP="004C25FD">
      <w:r>
        <w:separator/>
      </w:r>
    </w:p>
  </w:footnote>
  <w:footnote w:type="continuationSeparator" w:id="0">
    <w:p w14:paraId="6F58F0F0" w14:textId="77777777" w:rsidR="00725E1F" w:rsidRDefault="00725E1F" w:rsidP="004C2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D04B" w14:textId="05E2E313" w:rsidR="00EB657E" w:rsidRDefault="00EB657E">
    <w:pPr>
      <w:pStyle w:val="Nagwek"/>
      <w:rPr>
        <w:rFonts w:asciiTheme="majorHAnsi" w:hAnsiTheme="majorHAnsi" w:cstheme="majorHAnsi"/>
      </w:rPr>
    </w:pPr>
    <w:r>
      <w:rPr>
        <w:rFonts w:asciiTheme="majorHAnsi" w:hAnsiTheme="majorHAnsi" w:cstheme="majorHAnsi"/>
        <w:noProof/>
      </w:rPr>
      <w:drawing>
        <wp:anchor distT="0" distB="0" distL="114300" distR="114300" simplePos="0" relativeHeight="251658240" behindDoc="0" locked="0" layoutInCell="1" allowOverlap="1" wp14:anchorId="3FE42010" wp14:editId="3890C127">
          <wp:simplePos x="0" y="0"/>
          <wp:positionH relativeFrom="column">
            <wp:posOffset>-137795</wp:posOffset>
          </wp:positionH>
          <wp:positionV relativeFrom="paragraph">
            <wp:posOffset>-393065</wp:posOffset>
          </wp:positionV>
          <wp:extent cx="1724025" cy="828208"/>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PN-logo.jpg"/>
                  <pic:cNvPicPr/>
                </pic:nvPicPr>
                <pic:blipFill>
                  <a:blip r:embed="rId1">
                    <a:extLst>
                      <a:ext uri="{28A0092B-C50C-407E-A947-70E740481C1C}">
                        <a14:useLocalDpi xmlns:a14="http://schemas.microsoft.com/office/drawing/2010/main" val="0"/>
                      </a:ext>
                    </a:extLst>
                  </a:blip>
                  <a:stretch>
                    <a:fillRect/>
                  </a:stretch>
                </pic:blipFill>
                <pic:spPr>
                  <a:xfrm>
                    <a:off x="0" y="0"/>
                    <a:ext cx="1724025" cy="828208"/>
                  </a:xfrm>
                  <a:prstGeom prst="rect">
                    <a:avLst/>
                  </a:prstGeom>
                </pic:spPr>
              </pic:pic>
            </a:graphicData>
          </a:graphic>
          <wp14:sizeRelH relativeFrom="page">
            <wp14:pctWidth>0</wp14:pctWidth>
          </wp14:sizeRelH>
          <wp14:sizeRelV relativeFrom="page">
            <wp14:pctHeight>0</wp14:pctHeight>
          </wp14:sizeRelV>
        </wp:anchor>
      </w:drawing>
    </w:r>
  </w:p>
  <w:p w14:paraId="1A8F2A5A" w14:textId="16330E02" w:rsidR="00EB657E" w:rsidRPr="007D1781" w:rsidRDefault="00EB657E" w:rsidP="00D3628B">
    <w:pPr>
      <w:pStyle w:val="Nagwek"/>
      <w:jc w:val="right"/>
      <w:rPr>
        <w:rFonts w:asciiTheme="majorHAnsi" w:hAnsiTheme="majorHAnsi" w:cstheme="majorHAnsi"/>
        <w:sz w:val="22"/>
      </w:rPr>
    </w:pPr>
    <w:r w:rsidRPr="007D1781">
      <w:rPr>
        <w:rFonts w:asciiTheme="majorHAnsi" w:hAnsiTheme="majorHAnsi" w:cstheme="majorHAnsi"/>
        <w:sz w:val="22"/>
      </w:rPr>
      <w:t xml:space="preserve">Nr sprawy: </w:t>
    </w:r>
    <w:r w:rsidRPr="007D1781">
      <w:rPr>
        <w:rFonts w:asciiTheme="majorHAnsi" w:hAnsiTheme="majorHAnsi" w:cstheme="majorHAnsi"/>
        <w:color w:val="4A4A4A"/>
        <w:sz w:val="22"/>
        <w:shd w:val="clear" w:color="auto" w:fill="FFFFFF"/>
      </w:rPr>
      <w:t>ZP/</w:t>
    </w:r>
    <w:r w:rsidR="00B55D84">
      <w:rPr>
        <w:rFonts w:asciiTheme="majorHAnsi" w:hAnsiTheme="majorHAnsi" w:cstheme="majorHAnsi"/>
        <w:color w:val="4A4A4A"/>
        <w:sz w:val="22"/>
        <w:shd w:val="clear" w:color="auto" w:fill="FFFFFF"/>
      </w:rPr>
      <w:t>56</w:t>
    </w:r>
    <w:r w:rsidRPr="007D1781">
      <w:rPr>
        <w:rFonts w:asciiTheme="majorHAnsi" w:hAnsiTheme="majorHAnsi" w:cstheme="majorHAnsi"/>
        <w:color w:val="4A4A4A"/>
        <w:sz w:val="22"/>
        <w:shd w:val="clear" w:color="auto" w:fill="FFFFFF"/>
      </w:rPr>
      <w:t>/202</w:t>
    </w:r>
    <w:r w:rsidR="00B55D84">
      <w:rPr>
        <w:rFonts w:asciiTheme="majorHAnsi" w:hAnsiTheme="majorHAnsi" w:cstheme="majorHAnsi"/>
        <w:color w:val="4A4A4A"/>
        <w:sz w:val="22"/>
        <w:shd w:val="clear" w:color="auto" w:fill="FFFFFF"/>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name w:val="WW8Num3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3921507"/>
    <w:multiLevelType w:val="hybridMultilevel"/>
    <w:tmpl w:val="C3E00682"/>
    <w:lvl w:ilvl="0" w:tplc="D3F4B316">
      <w:start w:val="38"/>
      <w:numFmt w:val="decimal"/>
      <w:pStyle w:val="Styl66"/>
      <w:lvlText w:val="%1."/>
      <w:lvlJc w:val="lef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3A914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 w15:restartNumberingAfterBreak="0">
    <w:nsid w:val="05094FF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5F45FD"/>
    <w:multiLevelType w:val="hybridMultilevel"/>
    <w:tmpl w:val="95BCEFA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D4E22EA"/>
    <w:multiLevelType w:val="multilevel"/>
    <w:tmpl w:val="A6E2BD7A"/>
    <w:lvl w:ilvl="0">
      <w:start w:val="1"/>
      <w:numFmt w:val="decimal"/>
      <w:lvlText w:val="%1."/>
      <w:lvlJc w:val="left"/>
      <w:pPr>
        <w:ind w:left="720" w:hanging="360"/>
      </w:pPr>
      <w:rPr>
        <w:rFonts w:hint="default"/>
        <w:b/>
        <w:bCs/>
        <w:i w:val="0"/>
        <w:u w:val="none"/>
        <w:vertAlign w:val="baseline"/>
      </w:rPr>
    </w:lvl>
    <w:lvl w:ilvl="1">
      <w:start w:val="1"/>
      <w:numFmt w:val="decimal"/>
      <w:isLgl/>
      <w:lvlText w:val="%1.%2."/>
      <w:lvlJc w:val="left"/>
      <w:pPr>
        <w:ind w:left="720" w:hanging="360"/>
      </w:pPr>
      <w:rPr>
        <w:rFonts w:ascii="Calibri" w:hAnsi="Calibri" w:cs="Calibri"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21C61E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5A0951"/>
    <w:multiLevelType w:val="multilevel"/>
    <w:tmpl w:val="FA96FC4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EA2CA6"/>
    <w:multiLevelType w:val="hybridMultilevel"/>
    <w:tmpl w:val="AA121F9C"/>
    <w:lvl w:ilvl="0" w:tplc="3B7EC10C">
      <w:start w:val="1"/>
      <w:numFmt w:val="upperRoman"/>
      <w:lvlText w:val="%1."/>
      <w:lvlJc w:val="right"/>
      <w:pPr>
        <w:ind w:left="720" w:hanging="360"/>
      </w:pPr>
      <w:rPr>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3125E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BB1C10"/>
    <w:multiLevelType w:val="hybridMultilevel"/>
    <w:tmpl w:val="C90A15C8"/>
    <w:lvl w:ilvl="0" w:tplc="F3D8586C">
      <w:start w:val="1"/>
      <w:numFmt w:val="bullet"/>
      <w:lvlText w:val="-"/>
      <w:lvlJc w:val="left"/>
      <w:pPr>
        <w:ind w:left="1512" w:hanging="360"/>
      </w:pPr>
      <w:rPr>
        <w:rFonts w:ascii="Calibri" w:hAnsi="Calibri"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3" w15:restartNumberingAfterBreak="0">
    <w:nsid w:val="1FF365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0713FAF"/>
    <w:multiLevelType w:val="multilevel"/>
    <w:tmpl w:val="6386AB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440" w:hanging="108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15" w15:restartNumberingAfterBreak="0">
    <w:nsid w:val="24D07A7E"/>
    <w:multiLevelType w:val="multilevel"/>
    <w:tmpl w:val="8A8CA764"/>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C1340F"/>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492383"/>
    <w:multiLevelType w:val="hybridMultilevel"/>
    <w:tmpl w:val="DDACB0B6"/>
    <w:lvl w:ilvl="0" w:tplc="FE2A3D28">
      <w:start w:val="1"/>
      <w:numFmt w:val="decimal"/>
      <w:lvlText w:val="%1."/>
      <w:lvlJc w:val="left"/>
      <w:pPr>
        <w:ind w:left="720" w:hanging="360"/>
      </w:pPr>
      <w:rPr>
        <w:rFonts w:hint="default"/>
        <w:b/>
        <w:bCs/>
      </w:rPr>
    </w:lvl>
    <w:lvl w:ilvl="1" w:tplc="A594C604">
      <w:start w:val="1"/>
      <w:numFmt w:val="decimal"/>
      <w:lvlText w:val="%2."/>
      <w:lvlJc w:val="left"/>
      <w:pPr>
        <w:ind w:left="1440" w:hanging="360"/>
      </w:pPr>
      <w:rPr>
        <w:rFonts w:asciiTheme="majorHAnsi" w:hAnsiTheme="majorHAnsi" w:cstheme="majorHAnsi" w:hint="default"/>
        <w:b w:val="0"/>
        <w:bCs w:val="0"/>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6E778C"/>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590028B"/>
    <w:multiLevelType w:val="hybridMultilevel"/>
    <w:tmpl w:val="8ECA70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97450A0"/>
    <w:multiLevelType w:val="multilevel"/>
    <w:tmpl w:val="B2365CA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AD1CF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6074A3"/>
    <w:multiLevelType w:val="hybridMultilevel"/>
    <w:tmpl w:val="B70240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FB3F5E"/>
    <w:multiLevelType w:val="hybridMultilevel"/>
    <w:tmpl w:val="8CA06490"/>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4" w15:restartNumberingAfterBreak="0">
    <w:nsid w:val="460F65B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4035EE"/>
    <w:multiLevelType w:val="multilevel"/>
    <w:tmpl w:val="70608F60"/>
    <w:lvl w:ilvl="0">
      <w:start w:val="1"/>
      <w:numFmt w:val="lowerLetter"/>
      <w:lvlText w:val="%1)"/>
      <w:lvlJc w:val="left"/>
      <w:pPr>
        <w:tabs>
          <w:tab w:val="num" w:pos="0"/>
        </w:tabs>
        <w:ind w:left="1429" w:hanging="360"/>
      </w:pPr>
      <w:rPr>
        <w:rFonts w:ascii="Cambria" w:eastAsia="Times New Roman" w:hAnsi="Cambria" w:cs="Arial" w:hint="default"/>
      </w:rPr>
    </w:lvl>
    <w:lvl w:ilvl="1">
      <w:start w:val="1"/>
      <w:numFmt w:val="lowerLetter"/>
      <w:lvlText w:val="%2."/>
      <w:lvlJc w:val="left"/>
      <w:pPr>
        <w:tabs>
          <w:tab w:val="num" w:pos="0"/>
        </w:tabs>
        <w:ind w:left="2149" w:hanging="360"/>
      </w:pPr>
      <w:rPr>
        <w:rFonts w:cs="Times New Roman"/>
      </w:rPr>
    </w:lvl>
    <w:lvl w:ilvl="2">
      <w:start w:val="1"/>
      <w:numFmt w:val="lowerLetter"/>
      <w:lvlText w:val="%3)"/>
      <w:lvlJc w:val="left"/>
      <w:pPr>
        <w:tabs>
          <w:tab w:val="num" w:pos="0"/>
        </w:tabs>
        <w:ind w:left="1069" w:hanging="360"/>
      </w:pPr>
      <w:rPr>
        <w:rFonts w:ascii="Cambria" w:eastAsia="Times New Roman" w:hAnsi="Cambria" w:cs="Arial"/>
      </w:rPr>
    </w:lvl>
    <w:lvl w:ilvl="3">
      <w:start w:val="1"/>
      <w:numFmt w:val="decimal"/>
      <w:lvlText w:val="%4."/>
      <w:lvlJc w:val="left"/>
      <w:pPr>
        <w:tabs>
          <w:tab w:val="num" w:pos="0"/>
        </w:tabs>
        <w:ind w:left="3589" w:hanging="360"/>
      </w:pPr>
      <w:rPr>
        <w:rFonts w:cs="Times New Roman"/>
        <w:b/>
        <w:bCs/>
      </w:rPr>
    </w:lvl>
    <w:lvl w:ilvl="4">
      <w:start w:val="1"/>
      <w:numFmt w:val="lowerLetter"/>
      <w:lvlText w:val="%5."/>
      <w:lvlJc w:val="left"/>
      <w:pPr>
        <w:tabs>
          <w:tab w:val="num" w:pos="0"/>
        </w:tabs>
        <w:ind w:left="4309" w:hanging="360"/>
      </w:pPr>
      <w:rPr>
        <w:rFonts w:cs="Times New Roman"/>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26" w15:restartNumberingAfterBreak="0">
    <w:nsid w:val="485B1490"/>
    <w:multiLevelType w:val="multilevel"/>
    <w:tmpl w:val="7982F10C"/>
    <w:lvl w:ilvl="0">
      <w:start w:val="1"/>
      <w:numFmt w:val="decimal"/>
      <w:lvlText w:val="%1."/>
      <w:lvlJc w:val="left"/>
      <w:pPr>
        <w:ind w:left="720" w:hanging="360"/>
      </w:p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440" w:hanging="108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27" w15:restartNumberingAfterBreak="0">
    <w:nsid w:val="4CE4053A"/>
    <w:multiLevelType w:val="hybridMultilevel"/>
    <w:tmpl w:val="4DEE3A7A"/>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8"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E2E0B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426996"/>
    <w:multiLevelType w:val="hybridMultilevel"/>
    <w:tmpl w:val="F14808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56493F"/>
    <w:multiLevelType w:val="multilevel"/>
    <w:tmpl w:val="85B2641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F56590D"/>
    <w:multiLevelType w:val="hybridMultilevel"/>
    <w:tmpl w:val="65106C5E"/>
    <w:lvl w:ilvl="0" w:tplc="BD64232E">
      <w:start w:val="1"/>
      <w:numFmt w:val="decimal"/>
      <w:lvlText w:val="%1."/>
      <w:lvlJc w:val="left"/>
      <w:pPr>
        <w:ind w:left="341" w:hanging="360"/>
      </w:pPr>
      <w:rPr>
        <w:rFonts w:hint="default"/>
        <w:b w:val="0"/>
        <w:bCs/>
        <w:color w:val="000000"/>
      </w:rPr>
    </w:lvl>
    <w:lvl w:ilvl="1" w:tplc="04150019">
      <w:start w:val="1"/>
      <w:numFmt w:val="lowerLetter"/>
      <w:lvlText w:val="%2."/>
      <w:lvlJc w:val="left"/>
      <w:pPr>
        <w:ind w:left="1061" w:hanging="360"/>
      </w:pPr>
    </w:lvl>
    <w:lvl w:ilvl="2" w:tplc="0415001B" w:tentative="1">
      <w:start w:val="1"/>
      <w:numFmt w:val="lowerRoman"/>
      <w:lvlText w:val="%3."/>
      <w:lvlJc w:val="right"/>
      <w:pPr>
        <w:ind w:left="1781" w:hanging="180"/>
      </w:pPr>
    </w:lvl>
    <w:lvl w:ilvl="3" w:tplc="0415000F" w:tentative="1">
      <w:start w:val="1"/>
      <w:numFmt w:val="decimal"/>
      <w:lvlText w:val="%4."/>
      <w:lvlJc w:val="left"/>
      <w:pPr>
        <w:ind w:left="2501" w:hanging="360"/>
      </w:pPr>
    </w:lvl>
    <w:lvl w:ilvl="4" w:tplc="04150019" w:tentative="1">
      <w:start w:val="1"/>
      <w:numFmt w:val="lowerLetter"/>
      <w:lvlText w:val="%5."/>
      <w:lvlJc w:val="left"/>
      <w:pPr>
        <w:ind w:left="3221" w:hanging="360"/>
      </w:pPr>
    </w:lvl>
    <w:lvl w:ilvl="5" w:tplc="0415001B" w:tentative="1">
      <w:start w:val="1"/>
      <w:numFmt w:val="lowerRoman"/>
      <w:lvlText w:val="%6."/>
      <w:lvlJc w:val="right"/>
      <w:pPr>
        <w:ind w:left="3941" w:hanging="180"/>
      </w:pPr>
    </w:lvl>
    <w:lvl w:ilvl="6" w:tplc="0415000F" w:tentative="1">
      <w:start w:val="1"/>
      <w:numFmt w:val="decimal"/>
      <w:lvlText w:val="%7."/>
      <w:lvlJc w:val="left"/>
      <w:pPr>
        <w:ind w:left="4661" w:hanging="360"/>
      </w:pPr>
    </w:lvl>
    <w:lvl w:ilvl="7" w:tplc="04150019" w:tentative="1">
      <w:start w:val="1"/>
      <w:numFmt w:val="lowerLetter"/>
      <w:lvlText w:val="%8."/>
      <w:lvlJc w:val="left"/>
      <w:pPr>
        <w:ind w:left="5381" w:hanging="360"/>
      </w:pPr>
    </w:lvl>
    <w:lvl w:ilvl="8" w:tplc="0415001B" w:tentative="1">
      <w:start w:val="1"/>
      <w:numFmt w:val="lowerRoman"/>
      <w:lvlText w:val="%9."/>
      <w:lvlJc w:val="right"/>
      <w:pPr>
        <w:ind w:left="6101" w:hanging="180"/>
      </w:pPr>
    </w:lvl>
  </w:abstractNum>
  <w:abstractNum w:abstractNumId="33" w15:restartNumberingAfterBreak="0">
    <w:nsid w:val="54127768"/>
    <w:multiLevelType w:val="hybridMultilevel"/>
    <w:tmpl w:val="3E48B11A"/>
    <w:lvl w:ilvl="0" w:tplc="D1428F2A">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65669CA"/>
    <w:multiLevelType w:val="hybridMultilevel"/>
    <w:tmpl w:val="81F621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36245E"/>
    <w:multiLevelType w:val="hybridMultilevel"/>
    <w:tmpl w:val="CE8C45A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E7B6459"/>
    <w:multiLevelType w:val="multilevel"/>
    <w:tmpl w:val="27229CBC"/>
    <w:lvl w:ilvl="0">
      <w:start w:val="2"/>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6017437"/>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33BC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4082BD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6E92B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7374385"/>
    <w:multiLevelType w:val="multilevel"/>
    <w:tmpl w:val="FA96FC4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613F51"/>
    <w:multiLevelType w:val="hybridMultilevel"/>
    <w:tmpl w:val="22848486"/>
    <w:lvl w:ilvl="0" w:tplc="99888906">
      <w:start w:val="1"/>
      <w:numFmt w:val="decimal"/>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9127E7"/>
    <w:multiLevelType w:val="multilevel"/>
    <w:tmpl w:val="8A8CA764"/>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DCA0059"/>
    <w:multiLevelType w:val="hybridMultilevel"/>
    <w:tmpl w:val="ED8256A8"/>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46"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0"/>
  </w:num>
  <w:num w:numId="3">
    <w:abstractNumId w:val="3"/>
  </w:num>
  <w:num w:numId="4">
    <w:abstractNumId w:val="39"/>
  </w:num>
  <w:num w:numId="5">
    <w:abstractNumId w:val="29"/>
  </w:num>
  <w:num w:numId="6">
    <w:abstractNumId w:val="8"/>
  </w:num>
  <w:num w:numId="7">
    <w:abstractNumId w:val="15"/>
  </w:num>
  <w:num w:numId="8">
    <w:abstractNumId w:val="24"/>
  </w:num>
  <w:num w:numId="9">
    <w:abstractNumId w:val="21"/>
  </w:num>
  <w:num w:numId="10">
    <w:abstractNumId w:val="38"/>
  </w:num>
  <w:num w:numId="11">
    <w:abstractNumId w:val="11"/>
  </w:num>
  <w:num w:numId="12">
    <w:abstractNumId w:val="37"/>
  </w:num>
  <w:num w:numId="13">
    <w:abstractNumId w:val="16"/>
  </w:num>
  <w:num w:numId="14">
    <w:abstractNumId w:val="18"/>
  </w:num>
  <w:num w:numId="15">
    <w:abstractNumId w:val="41"/>
  </w:num>
  <w:num w:numId="16">
    <w:abstractNumId w:val="9"/>
  </w:num>
  <w:num w:numId="17">
    <w:abstractNumId w:val="31"/>
  </w:num>
  <w:num w:numId="18">
    <w:abstractNumId w:val="40"/>
  </w:num>
  <w:num w:numId="19">
    <w:abstractNumId w:val="35"/>
  </w:num>
  <w:num w:numId="20">
    <w:abstractNumId w:val="7"/>
  </w:num>
  <w:num w:numId="21">
    <w:abstractNumId w:val="33"/>
  </w:num>
  <w:num w:numId="22">
    <w:abstractNumId w:val="26"/>
  </w:num>
  <w:num w:numId="23">
    <w:abstractNumId w:val="30"/>
  </w:num>
  <w:num w:numId="24">
    <w:abstractNumId w:val="14"/>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3"/>
  </w:num>
  <w:num w:numId="29">
    <w:abstractNumId w:val="45"/>
  </w:num>
  <w:num w:numId="30">
    <w:abstractNumId w:val="27"/>
  </w:num>
  <w:num w:numId="31">
    <w:abstractNumId w:val="19"/>
  </w:num>
  <w:num w:numId="32">
    <w:abstractNumId w:val="12"/>
  </w:num>
  <w:num w:numId="33">
    <w:abstractNumId w:val="43"/>
  </w:num>
  <w:num w:numId="34">
    <w:abstractNumId w:val="6"/>
  </w:num>
  <w:num w:numId="35">
    <w:abstractNumId w:val="10"/>
  </w:num>
  <w:num w:numId="36">
    <w:abstractNumId w:val="42"/>
  </w:num>
  <w:num w:numId="37">
    <w:abstractNumId w:val="22"/>
  </w:num>
  <w:num w:numId="38">
    <w:abstractNumId w:val="34"/>
  </w:num>
  <w:num w:numId="39">
    <w:abstractNumId w:val="36"/>
  </w:num>
  <w:num w:numId="40">
    <w:abstractNumId w:val="2"/>
  </w:num>
  <w:num w:numId="41">
    <w:abstractNumId w:val="46"/>
  </w:num>
  <w:num w:numId="42">
    <w:abstractNumId w:val="25"/>
  </w:num>
  <w:num w:numId="43">
    <w:abstractNumId w:val="4"/>
  </w:num>
  <w:num w:numId="44">
    <w:abstractNumId w:val="28"/>
  </w:num>
  <w:num w:numId="45">
    <w:abstractNumId w:val="44"/>
  </w:num>
  <w:num w:numId="46">
    <w:abstractNumId w:val="17"/>
  </w:num>
  <w:num w:numId="47">
    <w:abstractNumId w:val="1"/>
  </w:num>
  <w:num w:numId="48">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51F"/>
    <w:rsid w:val="0000194D"/>
    <w:rsid w:val="00003A9A"/>
    <w:rsid w:val="00005DD6"/>
    <w:rsid w:val="00006892"/>
    <w:rsid w:val="000111D2"/>
    <w:rsid w:val="00013557"/>
    <w:rsid w:val="00013991"/>
    <w:rsid w:val="00015837"/>
    <w:rsid w:val="00016E0A"/>
    <w:rsid w:val="00020640"/>
    <w:rsid w:val="00021E73"/>
    <w:rsid w:val="00023C25"/>
    <w:rsid w:val="000250BE"/>
    <w:rsid w:val="00026132"/>
    <w:rsid w:val="000306FE"/>
    <w:rsid w:val="00030980"/>
    <w:rsid w:val="00033634"/>
    <w:rsid w:val="00036C34"/>
    <w:rsid w:val="00036E7E"/>
    <w:rsid w:val="00040068"/>
    <w:rsid w:val="00043992"/>
    <w:rsid w:val="0004441C"/>
    <w:rsid w:val="00047DE7"/>
    <w:rsid w:val="00047DF3"/>
    <w:rsid w:val="00054931"/>
    <w:rsid w:val="0005508C"/>
    <w:rsid w:val="00055261"/>
    <w:rsid w:val="00055DD7"/>
    <w:rsid w:val="000614E6"/>
    <w:rsid w:val="00062A58"/>
    <w:rsid w:val="00062E8F"/>
    <w:rsid w:val="0006342B"/>
    <w:rsid w:val="00064115"/>
    <w:rsid w:val="000645EC"/>
    <w:rsid w:val="00071056"/>
    <w:rsid w:val="00072A2A"/>
    <w:rsid w:val="0007666B"/>
    <w:rsid w:val="00076B7C"/>
    <w:rsid w:val="00076C91"/>
    <w:rsid w:val="00076D01"/>
    <w:rsid w:val="000817A4"/>
    <w:rsid w:val="00081C41"/>
    <w:rsid w:val="00082924"/>
    <w:rsid w:val="00093472"/>
    <w:rsid w:val="00097F3B"/>
    <w:rsid w:val="000A0485"/>
    <w:rsid w:val="000A1C0B"/>
    <w:rsid w:val="000A22BA"/>
    <w:rsid w:val="000A2D32"/>
    <w:rsid w:val="000A580C"/>
    <w:rsid w:val="000B1C23"/>
    <w:rsid w:val="000B2542"/>
    <w:rsid w:val="000B4068"/>
    <w:rsid w:val="000B440F"/>
    <w:rsid w:val="000B6A79"/>
    <w:rsid w:val="000B73BC"/>
    <w:rsid w:val="000C0E3D"/>
    <w:rsid w:val="000D0808"/>
    <w:rsid w:val="000D1EEE"/>
    <w:rsid w:val="000D3924"/>
    <w:rsid w:val="000D3BD1"/>
    <w:rsid w:val="000D4E05"/>
    <w:rsid w:val="000D50F7"/>
    <w:rsid w:val="000D7A0F"/>
    <w:rsid w:val="000E43F2"/>
    <w:rsid w:val="000E6F2C"/>
    <w:rsid w:val="000F07DC"/>
    <w:rsid w:val="000F208D"/>
    <w:rsid w:val="000F20A8"/>
    <w:rsid w:val="000F2312"/>
    <w:rsid w:val="000F488F"/>
    <w:rsid w:val="000F49C9"/>
    <w:rsid w:val="000F68F6"/>
    <w:rsid w:val="000F6EA9"/>
    <w:rsid w:val="00100F0F"/>
    <w:rsid w:val="0010293C"/>
    <w:rsid w:val="001030AF"/>
    <w:rsid w:val="00110928"/>
    <w:rsid w:val="00111F65"/>
    <w:rsid w:val="001138C6"/>
    <w:rsid w:val="001138FF"/>
    <w:rsid w:val="00114853"/>
    <w:rsid w:val="00114B5F"/>
    <w:rsid w:val="00115E09"/>
    <w:rsid w:val="00115FEC"/>
    <w:rsid w:val="001173EA"/>
    <w:rsid w:val="00117F78"/>
    <w:rsid w:val="0012162A"/>
    <w:rsid w:val="001220C1"/>
    <w:rsid w:val="00125364"/>
    <w:rsid w:val="00127B45"/>
    <w:rsid w:val="00127E30"/>
    <w:rsid w:val="001316CB"/>
    <w:rsid w:val="001322FA"/>
    <w:rsid w:val="001328DC"/>
    <w:rsid w:val="00132971"/>
    <w:rsid w:val="00142801"/>
    <w:rsid w:val="00155363"/>
    <w:rsid w:val="001557AC"/>
    <w:rsid w:val="00155CBD"/>
    <w:rsid w:val="00156FA2"/>
    <w:rsid w:val="001625C2"/>
    <w:rsid w:val="001641B9"/>
    <w:rsid w:val="00165653"/>
    <w:rsid w:val="00167113"/>
    <w:rsid w:val="00167352"/>
    <w:rsid w:val="001716B8"/>
    <w:rsid w:val="00171BD0"/>
    <w:rsid w:val="00173418"/>
    <w:rsid w:val="001738E3"/>
    <w:rsid w:val="00173CB4"/>
    <w:rsid w:val="00176207"/>
    <w:rsid w:val="00176A1E"/>
    <w:rsid w:val="00176CFA"/>
    <w:rsid w:val="001813F8"/>
    <w:rsid w:val="00181B62"/>
    <w:rsid w:val="00182AF8"/>
    <w:rsid w:val="00182E4F"/>
    <w:rsid w:val="00184022"/>
    <w:rsid w:val="00185A38"/>
    <w:rsid w:val="00185CB4"/>
    <w:rsid w:val="00186891"/>
    <w:rsid w:val="00190D78"/>
    <w:rsid w:val="00190DF4"/>
    <w:rsid w:val="00192D33"/>
    <w:rsid w:val="0019658E"/>
    <w:rsid w:val="001A0F76"/>
    <w:rsid w:val="001A1766"/>
    <w:rsid w:val="001A4D36"/>
    <w:rsid w:val="001B0DED"/>
    <w:rsid w:val="001B17AC"/>
    <w:rsid w:val="001B1EBA"/>
    <w:rsid w:val="001B20A8"/>
    <w:rsid w:val="001B2B8D"/>
    <w:rsid w:val="001B4FB0"/>
    <w:rsid w:val="001B7283"/>
    <w:rsid w:val="001C414E"/>
    <w:rsid w:val="001C43E9"/>
    <w:rsid w:val="001C5D40"/>
    <w:rsid w:val="001C7396"/>
    <w:rsid w:val="001D0CC9"/>
    <w:rsid w:val="001D1EEE"/>
    <w:rsid w:val="001D34EA"/>
    <w:rsid w:val="001D3D24"/>
    <w:rsid w:val="001D4E66"/>
    <w:rsid w:val="001D62FE"/>
    <w:rsid w:val="001D765C"/>
    <w:rsid w:val="001E003F"/>
    <w:rsid w:val="001E1785"/>
    <w:rsid w:val="001E17D7"/>
    <w:rsid w:val="001E1AFD"/>
    <w:rsid w:val="001E3E6F"/>
    <w:rsid w:val="001F0EE1"/>
    <w:rsid w:val="001F239F"/>
    <w:rsid w:val="001F27F8"/>
    <w:rsid w:val="001F2E7F"/>
    <w:rsid w:val="001F506C"/>
    <w:rsid w:val="001F53F1"/>
    <w:rsid w:val="00203680"/>
    <w:rsid w:val="00205B5E"/>
    <w:rsid w:val="0020793A"/>
    <w:rsid w:val="00207E30"/>
    <w:rsid w:val="00211A17"/>
    <w:rsid w:val="00214671"/>
    <w:rsid w:val="0021702C"/>
    <w:rsid w:val="00222355"/>
    <w:rsid w:val="002225C9"/>
    <w:rsid w:val="0022399E"/>
    <w:rsid w:val="0022476B"/>
    <w:rsid w:val="00225985"/>
    <w:rsid w:val="00226922"/>
    <w:rsid w:val="00227297"/>
    <w:rsid w:val="00230742"/>
    <w:rsid w:val="00232801"/>
    <w:rsid w:val="00232A68"/>
    <w:rsid w:val="0023468F"/>
    <w:rsid w:val="002365BE"/>
    <w:rsid w:val="002370F9"/>
    <w:rsid w:val="00240FA9"/>
    <w:rsid w:val="002412E1"/>
    <w:rsid w:val="002414B4"/>
    <w:rsid w:val="00242524"/>
    <w:rsid w:val="0024483C"/>
    <w:rsid w:val="00250651"/>
    <w:rsid w:val="00253ADD"/>
    <w:rsid w:val="00253BCD"/>
    <w:rsid w:val="002543B8"/>
    <w:rsid w:val="002545AB"/>
    <w:rsid w:val="00255208"/>
    <w:rsid w:val="0025645D"/>
    <w:rsid w:val="00256EAB"/>
    <w:rsid w:val="00257A6A"/>
    <w:rsid w:val="0026246A"/>
    <w:rsid w:val="002651D5"/>
    <w:rsid w:val="00266B84"/>
    <w:rsid w:val="002707CA"/>
    <w:rsid w:val="00270B60"/>
    <w:rsid w:val="00270D82"/>
    <w:rsid w:val="00273434"/>
    <w:rsid w:val="00274A33"/>
    <w:rsid w:val="00274BD2"/>
    <w:rsid w:val="00280520"/>
    <w:rsid w:val="002808EA"/>
    <w:rsid w:val="0028200D"/>
    <w:rsid w:val="00291116"/>
    <w:rsid w:val="00292317"/>
    <w:rsid w:val="002A2B70"/>
    <w:rsid w:val="002A2CF1"/>
    <w:rsid w:val="002B0261"/>
    <w:rsid w:val="002B23A8"/>
    <w:rsid w:val="002B2C20"/>
    <w:rsid w:val="002B59C8"/>
    <w:rsid w:val="002B7404"/>
    <w:rsid w:val="002C5F0B"/>
    <w:rsid w:val="002C72BD"/>
    <w:rsid w:val="002D4C20"/>
    <w:rsid w:val="002D5F2E"/>
    <w:rsid w:val="002D73F5"/>
    <w:rsid w:val="002D7A35"/>
    <w:rsid w:val="002E0986"/>
    <w:rsid w:val="002E4942"/>
    <w:rsid w:val="002E494F"/>
    <w:rsid w:val="002E4B9B"/>
    <w:rsid w:val="002E53B8"/>
    <w:rsid w:val="002E5B60"/>
    <w:rsid w:val="002E6438"/>
    <w:rsid w:val="002E7DD7"/>
    <w:rsid w:val="002F4862"/>
    <w:rsid w:val="002F75F0"/>
    <w:rsid w:val="002F76F5"/>
    <w:rsid w:val="00305728"/>
    <w:rsid w:val="00305B88"/>
    <w:rsid w:val="00307B41"/>
    <w:rsid w:val="00316BCF"/>
    <w:rsid w:val="00320F0F"/>
    <w:rsid w:val="00321CD6"/>
    <w:rsid w:val="0032433F"/>
    <w:rsid w:val="00324C2C"/>
    <w:rsid w:val="00325FD0"/>
    <w:rsid w:val="003269AC"/>
    <w:rsid w:val="00327420"/>
    <w:rsid w:val="003274A3"/>
    <w:rsid w:val="0033221C"/>
    <w:rsid w:val="00336AB5"/>
    <w:rsid w:val="00337E4C"/>
    <w:rsid w:val="003402C1"/>
    <w:rsid w:val="00342F06"/>
    <w:rsid w:val="0034310E"/>
    <w:rsid w:val="00351B29"/>
    <w:rsid w:val="00352689"/>
    <w:rsid w:val="00352CF8"/>
    <w:rsid w:val="00353C45"/>
    <w:rsid w:val="00356615"/>
    <w:rsid w:val="003608F1"/>
    <w:rsid w:val="003620EF"/>
    <w:rsid w:val="00363828"/>
    <w:rsid w:val="0036515F"/>
    <w:rsid w:val="00365EC9"/>
    <w:rsid w:val="003672CB"/>
    <w:rsid w:val="00367A5E"/>
    <w:rsid w:val="00367FB6"/>
    <w:rsid w:val="0037288B"/>
    <w:rsid w:val="003749F0"/>
    <w:rsid w:val="00375034"/>
    <w:rsid w:val="003826BD"/>
    <w:rsid w:val="00384FF2"/>
    <w:rsid w:val="00386726"/>
    <w:rsid w:val="00391EE3"/>
    <w:rsid w:val="0039261B"/>
    <w:rsid w:val="0039443D"/>
    <w:rsid w:val="00395C7B"/>
    <w:rsid w:val="003A1410"/>
    <w:rsid w:val="003A1665"/>
    <w:rsid w:val="003A40BD"/>
    <w:rsid w:val="003A647D"/>
    <w:rsid w:val="003A76EC"/>
    <w:rsid w:val="003B0089"/>
    <w:rsid w:val="003B69F2"/>
    <w:rsid w:val="003C13F5"/>
    <w:rsid w:val="003C1F3C"/>
    <w:rsid w:val="003C2742"/>
    <w:rsid w:val="003C29BC"/>
    <w:rsid w:val="003C3808"/>
    <w:rsid w:val="003C4571"/>
    <w:rsid w:val="003C535B"/>
    <w:rsid w:val="003C6C61"/>
    <w:rsid w:val="003E76FA"/>
    <w:rsid w:val="00403759"/>
    <w:rsid w:val="004055C9"/>
    <w:rsid w:val="0040672F"/>
    <w:rsid w:val="0040769C"/>
    <w:rsid w:val="00410608"/>
    <w:rsid w:val="00411053"/>
    <w:rsid w:val="004154D0"/>
    <w:rsid w:val="004160B4"/>
    <w:rsid w:val="00416D8D"/>
    <w:rsid w:val="0041737E"/>
    <w:rsid w:val="0042137C"/>
    <w:rsid w:val="00422648"/>
    <w:rsid w:val="00422793"/>
    <w:rsid w:val="004233C0"/>
    <w:rsid w:val="00424B9B"/>
    <w:rsid w:val="00425AB0"/>
    <w:rsid w:val="00430559"/>
    <w:rsid w:val="004344FF"/>
    <w:rsid w:val="00435B9E"/>
    <w:rsid w:val="00436D03"/>
    <w:rsid w:val="004400A6"/>
    <w:rsid w:val="004418D7"/>
    <w:rsid w:val="0044263A"/>
    <w:rsid w:val="0044553C"/>
    <w:rsid w:val="00445A33"/>
    <w:rsid w:val="00446C71"/>
    <w:rsid w:val="00446CEE"/>
    <w:rsid w:val="00450AEE"/>
    <w:rsid w:val="00455348"/>
    <w:rsid w:val="004556CB"/>
    <w:rsid w:val="00463679"/>
    <w:rsid w:val="00470AC6"/>
    <w:rsid w:val="00472197"/>
    <w:rsid w:val="00472FD8"/>
    <w:rsid w:val="00473FC0"/>
    <w:rsid w:val="00474C48"/>
    <w:rsid w:val="00476852"/>
    <w:rsid w:val="004774C0"/>
    <w:rsid w:val="0048009B"/>
    <w:rsid w:val="00483835"/>
    <w:rsid w:val="00483CA0"/>
    <w:rsid w:val="00490DBA"/>
    <w:rsid w:val="0049264A"/>
    <w:rsid w:val="00493E82"/>
    <w:rsid w:val="00497A03"/>
    <w:rsid w:val="00497F9E"/>
    <w:rsid w:val="004A070D"/>
    <w:rsid w:val="004A09BE"/>
    <w:rsid w:val="004A2C08"/>
    <w:rsid w:val="004A77BE"/>
    <w:rsid w:val="004B01E7"/>
    <w:rsid w:val="004B1E3D"/>
    <w:rsid w:val="004B220B"/>
    <w:rsid w:val="004B2305"/>
    <w:rsid w:val="004B42AD"/>
    <w:rsid w:val="004C027A"/>
    <w:rsid w:val="004C08CC"/>
    <w:rsid w:val="004C25FD"/>
    <w:rsid w:val="004C4D0B"/>
    <w:rsid w:val="004C5793"/>
    <w:rsid w:val="004C6F54"/>
    <w:rsid w:val="004C746D"/>
    <w:rsid w:val="004D33C1"/>
    <w:rsid w:val="004D345D"/>
    <w:rsid w:val="004D367C"/>
    <w:rsid w:val="004D7820"/>
    <w:rsid w:val="004D7C06"/>
    <w:rsid w:val="004E0E61"/>
    <w:rsid w:val="004E3AB4"/>
    <w:rsid w:val="004E4301"/>
    <w:rsid w:val="004E4A44"/>
    <w:rsid w:val="004E58B6"/>
    <w:rsid w:val="004E7B9D"/>
    <w:rsid w:val="004F0B08"/>
    <w:rsid w:val="004F2BBE"/>
    <w:rsid w:val="004F658F"/>
    <w:rsid w:val="004F6D8C"/>
    <w:rsid w:val="004F7098"/>
    <w:rsid w:val="0050010A"/>
    <w:rsid w:val="00500A4E"/>
    <w:rsid w:val="005028C9"/>
    <w:rsid w:val="00504004"/>
    <w:rsid w:val="00510385"/>
    <w:rsid w:val="005119B6"/>
    <w:rsid w:val="00512234"/>
    <w:rsid w:val="00515B52"/>
    <w:rsid w:val="0051646C"/>
    <w:rsid w:val="00516EBD"/>
    <w:rsid w:val="005207C3"/>
    <w:rsid w:val="0052214B"/>
    <w:rsid w:val="00522D3A"/>
    <w:rsid w:val="00522DE3"/>
    <w:rsid w:val="005253C4"/>
    <w:rsid w:val="00527E8D"/>
    <w:rsid w:val="00530467"/>
    <w:rsid w:val="005322E5"/>
    <w:rsid w:val="00532EE5"/>
    <w:rsid w:val="0053351F"/>
    <w:rsid w:val="00533DD2"/>
    <w:rsid w:val="005346C1"/>
    <w:rsid w:val="0053709B"/>
    <w:rsid w:val="00537D22"/>
    <w:rsid w:val="005406D5"/>
    <w:rsid w:val="005422F3"/>
    <w:rsid w:val="0054286F"/>
    <w:rsid w:val="00543CF1"/>
    <w:rsid w:val="0054430D"/>
    <w:rsid w:val="00553727"/>
    <w:rsid w:val="005545A1"/>
    <w:rsid w:val="00556088"/>
    <w:rsid w:val="00557A81"/>
    <w:rsid w:val="00557DAD"/>
    <w:rsid w:val="00562183"/>
    <w:rsid w:val="00562E6B"/>
    <w:rsid w:val="00566C71"/>
    <w:rsid w:val="00566CB7"/>
    <w:rsid w:val="00567F78"/>
    <w:rsid w:val="00571B26"/>
    <w:rsid w:val="00572A0A"/>
    <w:rsid w:val="00573DC0"/>
    <w:rsid w:val="00574E78"/>
    <w:rsid w:val="00575BDB"/>
    <w:rsid w:val="00576662"/>
    <w:rsid w:val="00576784"/>
    <w:rsid w:val="005833B0"/>
    <w:rsid w:val="005870F3"/>
    <w:rsid w:val="0059092A"/>
    <w:rsid w:val="005921A3"/>
    <w:rsid w:val="00594C64"/>
    <w:rsid w:val="005968AA"/>
    <w:rsid w:val="005A5601"/>
    <w:rsid w:val="005B14DB"/>
    <w:rsid w:val="005B1531"/>
    <w:rsid w:val="005C0E29"/>
    <w:rsid w:val="005C52E7"/>
    <w:rsid w:val="005C7F47"/>
    <w:rsid w:val="005D0823"/>
    <w:rsid w:val="005D2C94"/>
    <w:rsid w:val="005D6294"/>
    <w:rsid w:val="005D74E1"/>
    <w:rsid w:val="005E3034"/>
    <w:rsid w:val="005E70F6"/>
    <w:rsid w:val="005E779C"/>
    <w:rsid w:val="005F02B9"/>
    <w:rsid w:val="005F3F87"/>
    <w:rsid w:val="005F41BD"/>
    <w:rsid w:val="005F74AD"/>
    <w:rsid w:val="0060018C"/>
    <w:rsid w:val="006006CE"/>
    <w:rsid w:val="00603660"/>
    <w:rsid w:val="00603E71"/>
    <w:rsid w:val="00604E4B"/>
    <w:rsid w:val="00607396"/>
    <w:rsid w:val="00610F45"/>
    <w:rsid w:val="006119C1"/>
    <w:rsid w:val="00611D7F"/>
    <w:rsid w:val="006120DF"/>
    <w:rsid w:val="00613B5F"/>
    <w:rsid w:val="00614A2D"/>
    <w:rsid w:val="00614BFE"/>
    <w:rsid w:val="00614D7C"/>
    <w:rsid w:val="0061734F"/>
    <w:rsid w:val="00621267"/>
    <w:rsid w:val="00621A58"/>
    <w:rsid w:val="00624599"/>
    <w:rsid w:val="006257D1"/>
    <w:rsid w:val="00626D41"/>
    <w:rsid w:val="00627124"/>
    <w:rsid w:val="006276C8"/>
    <w:rsid w:val="006277F5"/>
    <w:rsid w:val="00627D39"/>
    <w:rsid w:val="00634725"/>
    <w:rsid w:val="00635FD2"/>
    <w:rsid w:val="006408A3"/>
    <w:rsid w:val="00642B6B"/>
    <w:rsid w:val="00646BCE"/>
    <w:rsid w:val="00647015"/>
    <w:rsid w:val="00650FB4"/>
    <w:rsid w:val="00657F1C"/>
    <w:rsid w:val="00660AC3"/>
    <w:rsid w:val="0066118C"/>
    <w:rsid w:val="006644B4"/>
    <w:rsid w:val="00665EC2"/>
    <w:rsid w:val="006724D6"/>
    <w:rsid w:val="00681AD2"/>
    <w:rsid w:val="0068399D"/>
    <w:rsid w:val="00685674"/>
    <w:rsid w:val="00685D68"/>
    <w:rsid w:val="00687887"/>
    <w:rsid w:val="00687B0A"/>
    <w:rsid w:val="006906A0"/>
    <w:rsid w:val="00693370"/>
    <w:rsid w:val="00693799"/>
    <w:rsid w:val="006941F8"/>
    <w:rsid w:val="006946F7"/>
    <w:rsid w:val="00695213"/>
    <w:rsid w:val="006953E3"/>
    <w:rsid w:val="006A4168"/>
    <w:rsid w:val="006A4DFF"/>
    <w:rsid w:val="006A5806"/>
    <w:rsid w:val="006B055D"/>
    <w:rsid w:val="006B0D5B"/>
    <w:rsid w:val="006B1ED5"/>
    <w:rsid w:val="006B294D"/>
    <w:rsid w:val="006B2B06"/>
    <w:rsid w:val="006B3481"/>
    <w:rsid w:val="006B542E"/>
    <w:rsid w:val="006B61F9"/>
    <w:rsid w:val="006C260C"/>
    <w:rsid w:val="006D0711"/>
    <w:rsid w:val="006D0CDE"/>
    <w:rsid w:val="006D1A47"/>
    <w:rsid w:val="006D5300"/>
    <w:rsid w:val="006D5ECF"/>
    <w:rsid w:val="006D6AA5"/>
    <w:rsid w:val="006E0AEF"/>
    <w:rsid w:val="006E3495"/>
    <w:rsid w:val="006E3F9C"/>
    <w:rsid w:val="006E439F"/>
    <w:rsid w:val="006F04C1"/>
    <w:rsid w:val="006F04C6"/>
    <w:rsid w:val="006F1E04"/>
    <w:rsid w:val="006F1F2F"/>
    <w:rsid w:val="006F2418"/>
    <w:rsid w:val="006F4D78"/>
    <w:rsid w:val="006F7E96"/>
    <w:rsid w:val="00702335"/>
    <w:rsid w:val="00702876"/>
    <w:rsid w:val="00705FDD"/>
    <w:rsid w:val="00710F24"/>
    <w:rsid w:val="0071384E"/>
    <w:rsid w:val="00713C88"/>
    <w:rsid w:val="007146C3"/>
    <w:rsid w:val="0071578D"/>
    <w:rsid w:val="00717A13"/>
    <w:rsid w:val="00720821"/>
    <w:rsid w:val="00724463"/>
    <w:rsid w:val="00725E1F"/>
    <w:rsid w:val="00736613"/>
    <w:rsid w:val="00740026"/>
    <w:rsid w:val="0074351B"/>
    <w:rsid w:val="00745178"/>
    <w:rsid w:val="00747741"/>
    <w:rsid w:val="0074777C"/>
    <w:rsid w:val="00751698"/>
    <w:rsid w:val="00752637"/>
    <w:rsid w:val="0075346C"/>
    <w:rsid w:val="007541E9"/>
    <w:rsid w:val="00754DFD"/>
    <w:rsid w:val="007552EB"/>
    <w:rsid w:val="00756CA1"/>
    <w:rsid w:val="00757854"/>
    <w:rsid w:val="007601B3"/>
    <w:rsid w:val="0076091C"/>
    <w:rsid w:val="00761F0B"/>
    <w:rsid w:val="00764AD7"/>
    <w:rsid w:val="007717DC"/>
    <w:rsid w:val="00774817"/>
    <w:rsid w:val="00775275"/>
    <w:rsid w:val="00776500"/>
    <w:rsid w:val="00776AAC"/>
    <w:rsid w:val="00776ECC"/>
    <w:rsid w:val="0077761A"/>
    <w:rsid w:val="00783729"/>
    <w:rsid w:val="00783C82"/>
    <w:rsid w:val="007863E2"/>
    <w:rsid w:val="0078796F"/>
    <w:rsid w:val="00793C08"/>
    <w:rsid w:val="00793DDB"/>
    <w:rsid w:val="007972F0"/>
    <w:rsid w:val="00797E15"/>
    <w:rsid w:val="007A0130"/>
    <w:rsid w:val="007A22DA"/>
    <w:rsid w:val="007A237E"/>
    <w:rsid w:val="007A2A36"/>
    <w:rsid w:val="007A3835"/>
    <w:rsid w:val="007A48D9"/>
    <w:rsid w:val="007A6FD8"/>
    <w:rsid w:val="007B1352"/>
    <w:rsid w:val="007B1F2E"/>
    <w:rsid w:val="007B2EC2"/>
    <w:rsid w:val="007B55C4"/>
    <w:rsid w:val="007C0F1E"/>
    <w:rsid w:val="007C5026"/>
    <w:rsid w:val="007C5D6B"/>
    <w:rsid w:val="007C5E5B"/>
    <w:rsid w:val="007D027E"/>
    <w:rsid w:val="007D1781"/>
    <w:rsid w:val="007D3248"/>
    <w:rsid w:val="007D3689"/>
    <w:rsid w:val="007D5915"/>
    <w:rsid w:val="007E073E"/>
    <w:rsid w:val="007E0B6E"/>
    <w:rsid w:val="007E3114"/>
    <w:rsid w:val="007E6403"/>
    <w:rsid w:val="007F0A12"/>
    <w:rsid w:val="007F2BA4"/>
    <w:rsid w:val="007F60B8"/>
    <w:rsid w:val="0080125A"/>
    <w:rsid w:val="00801AC3"/>
    <w:rsid w:val="00802E0F"/>
    <w:rsid w:val="00804248"/>
    <w:rsid w:val="00804C8A"/>
    <w:rsid w:val="008105F5"/>
    <w:rsid w:val="00810FB8"/>
    <w:rsid w:val="00813324"/>
    <w:rsid w:val="00814177"/>
    <w:rsid w:val="00816DC1"/>
    <w:rsid w:val="00816DF4"/>
    <w:rsid w:val="0082217D"/>
    <w:rsid w:val="0082308D"/>
    <w:rsid w:val="00826EE0"/>
    <w:rsid w:val="008301FA"/>
    <w:rsid w:val="00830AEF"/>
    <w:rsid w:val="00832C73"/>
    <w:rsid w:val="00833C87"/>
    <w:rsid w:val="008342B5"/>
    <w:rsid w:val="00834C30"/>
    <w:rsid w:val="00835D71"/>
    <w:rsid w:val="00836139"/>
    <w:rsid w:val="00836708"/>
    <w:rsid w:val="008400C6"/>
    <w:rsid w:val="00841121"/>
    <w:rsid w:val="0084115D"/>
    <w:rsid w:val="00844F44"/>
    <w:rsid w:val="00845A87"/>
    <w:rsid w:val="00846673"/>
    <w:rsid w:val="00847C0A"/>
    <w:rsid w:val="00847D37"/>
    <w:rsid w:val="008501F1"/>
    <w:rsid w:val="00853B19"/>
    <w:rsid w:val="00853C04"/>
    <w:rsid w:val="00855646"/>
    <w:rsid w:val="00856818"/>
    <w:rsid w:val="0086334B"/>
    <w:rsid w:val="00867127"/>
    <w:rsid w:val="0086713F"/>
    <w:rsid w:val="0087074D"/>
    <w:rsid w:val="008732AB"/>
    <w:rsid w:val="00873418"/>
    <w:rsid w:val="008753DC"/>
    <w:rsid w:val="00876690"/>
    <w:rsid w:val="00876E37"/>
    <w:rsid w:val="00876F38"/>
    <w:rsid w:val="00882DE1"/>
    <w:rsid w:val="0088312A"/>
    <w:rsid w:val="00884DBF"/>
    <w:rsid w:val="0088522A"/>
    <w:rsid w:val="00890995"/>
    <w:rsid w:val="00891893"/>
    <w:rsid w:val="00893A27"/>
    <w:rsid w:val="00896730"/>
    <w:rsid w:val="00896B12"/>
    <w:rsid w:val="00897606"/>
    <w:rsid w:val="008A118B"/>
    <w:rsid w:val="008A26CA"/>
    <w:rsid w:val="008A3D0A"/>
    <w:rsid w:val="008A6621"/>
    <w:rsid w:val="008A69DA"/>
    <w:rsid w:val="008B42E6"/>
    <w:rsid w:val="008B6290"/>
    <w:rsid w:val="008B70AF"/>
    <w:rsid w:val="008C4A01"/>
    <w:rsid w:val="008C5087"/>
    <w:rsid w:val="008C623C"/>
    <w:rsid w:val="008C76D3"/>
    <w:rsid w:val="008D06F8"/>
    <w:rsid w:val="008D0E84"/>
    <w:rsid w:val="008D0EB8"/>
    <w:rsid w:val="008D1F45"/>
    <w:rsid w:val="008D2E9C"/>
    <w:rsid w:val="008D44AA"/>
    <w:rsid w:val="008E480F"/>
    <w:rsid w:val="008E502E"/>
    <w:rsid w:val="008E52AA"/>
    <w:rsid w:val="008E56BB"/>
    <w:rsid w:val="008F1ECC"/>
    <w:rsid w:val="008F222B"/>
    <w:rsid w:val="008F2365"/>
    <w:rsid w:val="008F5ABF"/>
    <w:rsid w:val="008F72B7"/>
    <w:rsid w:val="008F7B74"/>
    <w:rsid w:val="009010EB"/>
    <w:rsid w:val="00901D9D"/>
    <w:rsid w:val="00910330"/>
    <w:rsid w:val="00917B46"/>
    <w:rsid w:val="009200E7"/>
    <w:rsid w:val="009210D4"/>
    <w:rsid w:val="0092120C"/>
    <w:rsid w:val="00921800"/>
    <w:rsid w:val="00921ED4"/>
    <w:rsid w:val="0092359D"/>
    <w:rsid w:val="00930BAC"/>
    <w:rsid w:val="0093532A"/>
    <w:rsid w:val="00935EB1"/>
    <w:rsid w:val="009360FF"/>
    <w:rsid w:val="009378E5"/>
    <w:rsid w:val="009430EA"/>
    <w:rsid w:val="00944086"/>
    <w:rsid w:val="00944415"/>
    <w:rsid w:val="00944665"/>
    <w:rsid w:val="009450A7"/>
    <w:rsid w:val="009454E8"/>
    <w:rsid w:val="00946896"/>
    <w:rsid w:val="00952282"/>
    <w:rsid w:val="00953135"/>
    <w:rsid w:val="00954DA4"/>
    <w:rsid w:val="00956A78"/>
    <w:rsid w:val="00957BD6"/>
    <w:rsid w:val="00957D6E"/>
    <w:rsid w:val="00961232"/>
    <w:rsid w:val="009624AB"/>
    <w:rsid w:val="0096285A"/>
    <w:rsid w:val="00962C32"/>
    <w:rsid w:val="009646FF"/>
    <w:rsid w:val="0096686D"/>
    <w:rsid w:val="00967D5B"/>
    <w:rsid w:val="0097020B"/>
    <w:rsid w:val="00970412"/>
    <w:rsid w:val="009721D3"/>
    <w:rsid w:val="00973214"/>
    <w:rsid w:val="00973C19"/>
    <w:rsid w:val="00975483"/>
    <w:rsid w:val="00976A50"/>
    <w:rsid w:val="00976D91"/>
    <w:rsid w:val="00977595"/>
    <w:rsid w:val="00977C53"/>
    <w:rsid w:val="009812F3"/>
    <w:rsid w:val="00981F7F"/>
    <w:rsid w:val="0098259E"/>
    <w:rsid w:val="00985D11"/>
    <w:rsid w:val="00987F63"/>
    <w:rsid w:val="00991720"/>
    <w:rsid w:val="00993E4E"/>
    <w:rsid w:val="009955E9"/>
    <w:rsid w:val="009967EA"/>
    <w:rsid w:val="00996A86"/>
    <w:rsid w:val="009A463E"/>
    <w:rsid w:val="009A4811"/>
    <w:rsid w:val="009A6E16"/>
    <w:rsid w:val="009A7785"/>
    <w:rsid w:val="009B1312"/>
    <w:rsid w:val="009B2053"/>
    <w:rsid w:val="009B34E2"/>
    <w:rsid w:val="009B3BB3"/>
    <w:rsid w:val="009B7924"/>
    <w:rsid w:val="009C216D"/>
    <w:rsid w:val="009C52AC"/>
    <w:rsid w:val="009C6559"/>
    <w:rsid w:val="009C7B48"/>
    <w:rsid w:val="009D11F1"/>
    <w:rsid w:val="009D1B89"/>
    <w:rsid w:val="009D445D"/>
    <w:rsid w:val="009D48B2"/>
    <w:rsid w:val="009D4E00"/>
    <w:rsid w:val="009D5890"/>
    <w:rsid w:val="009D7BF4"/>
    <w:rsid w:val="009E0500"/>
    <w:rsid w:val="009E17A4"/>
    <w:rsid w:val="009E7044"/>
    <w:rsid w:val="009F138C"/>
    <w:rsid w:val="009F1722"/>
    <w:rsid w:val="009F30EC"/>
    <w:rsid w:val="009F6AC4"/>
    <w:rsid w:val="00A002DE"/>
    <w:rsid w:val="00A022AF"/>
    <w:rsid w:val="00A02C2E"/>
    <w:rsid w:val="00A04271"/>
    <w:rsid w:val="00A07662"/>
    <w:rsid w:val="00A106B5"/>
    <w:rsid w:val="00A15306"/>
    <w:rsid w:val="00A166AF"/>
    <w:rsid w:val="00A169FE"/>
    <w:rsid w:val="00A17286"/>
    <w:rsid w:val="00A201F0"/>
    <w:rsid w:val="00A22887"/>
    <w:rsid w:val="00A24CCC"/>
    <w:rsid w:val="00A2535D"/>
    <w:rsid w:val="00A26E90"/>
    <w:rsid w:val="00A27EAC"/>
    <w:rsid w:val="00A27F10"/>
    <w:rsid w:val="00A31B86"/>
    <w:rsid w:val="00A32045"/>
    <w:rsid w:val="00A32E19"/>
    <w:rsid w:val="00A333AF"/>
    <w:rsid w:val="00A33604"/>
    <w:rsid w:val="00A3442E"/>
    <w:rsid w:val="00A356DB"/>
    <w:rsid w:val="00A36751"/>
    <w:rsid w:val="00A374F1"/>
    <w:rsid w:val="00A411A4"/>
    <w:rsid w:val="00A411B7"/>
    <w:rsid w:val="00A411ED"/>
    <w:rsid w:val="00A4288C"/>
    <w:rsid w:val="00A43D89"/>
    <w:rsid w:val="00A45794"/>
    <w:rsid w:val="00A503AA"/>
    <w:rsid w:val="00A51F2D"/>
    <w:rsid w:val="00A53F63"/>
    <w:rsid w:val="00A5524E"/>
    <w:rsid w:val="00A56E2C"/>
    <w:rsid w:val="00A61B90"/>
    <w:rsid w:val="00A61ED0"/>
    <w:rsid w:val="00A629F1"/>
    <w:rsid w:val="00A62DD6"/>
    <w:rsid w:val="00A65F10"/>
    <w:rsid w:val="00A67A00"/>
    <w:rsid w:val="00A70971"/>
    <w:rsid w:val="00A7190A"/>
    <w:rsid w:val="00A71D10"/>
    <w:rsid w:val="00A750DC"/>
    <w:rsid w:val="00A76BC5"/>
    <w:rsid w:val="00A76FA1"/>
    <w:rsid w:val="00A7774B"/>
    <w:rsid w:val="00A81E8D"/>
    <w:rsid w:val="00A8341D"/>
    <w:rsid w:val="00A85912"/>
    <w:rsid w:val="00A94158"/>
    <w:rsid w:val="00A9416D"/>
    <w:rsid w:val="00A94903"/>
    <w:rsid w:val="00AA3949"/>
    <w:rsid w:val="00AA4357"/>
    <w:rsid w:val="00AA7B78"/>
    <w:rsid w:val="00AB1631"/>
    <w:rsid w:val="00AB1A4B"/>
    <w:rsid w:val="00AB251E"/>
    <w:rsid w:val="00AB2D94"/>
    <w:rsid w:val="00AB48A1"/>
    <w:rsid w:val="00AB52A2"/>
    <w:rsid w:val="00AB7043"/>
    <w:rsid w:val="00AB783C"/>
    <w:rsid w:val="00AC43F5"/>
    <w:rsid w:val="00AC4B30"/>
    <w:rsid w:val="00AD1338"/>
    <w:rsid w:val="00AD200D"/>
    <w:rsid w:val="00AD24E1"/>
    <w:rsid w:val="00AD26B9"/>
    <w:rsid w:val="00AD5563"/>
    <w:rsid w:val="00AD6428"/>
    <w:rsid w:val="00AD7F8F"/>
    <w:rsid w:val="00AE3870"/>
    <w:rsid w:val="00AE3C11"/>
    <w:rsid w:val="00AE4C2C"/>
    <w:rsid w:val="00AE5437"/>
    <w:rsid w:val="00AE709E"/>
    <w:rsid w:val="00AF0932"/>
    <w:rsid w:val="00AF3F8C"/>
    <w:rsid w:val="00AF4E02"/>
    <w:rsid w:val="00AF6230"/>
    <w:rsid w:val="00AF62B8"/>
    <w:rsid w:val="00B01266"/>
    <w:rsid w:val="00B13215"/>
    <w:rsid w:val="00B16DFB"/>
    <w:rsid w:val="00B17BE6"/>
    <w:rsid w:val="00B20EE8"/>
    <w:rsid w:val="00B23F88"/>
    <w:rsid w:val="00B25BA5"/>
    <w:rsid w:val="00B276EF"/>
    <w:rsid w:val="00B30196"/>
    <w:rsid w:val="00B30A2C"/>
    <w:rsid w:val="00B35691"/>
    <w:rsid w:val="00B366C7"/>
    <w:rsid w:val="00B369EA"/>
    <w:rsid w:val="00B428D5"/>
    <w:rsid w:val="00B43492"/>
    <w:rsid w:val="00B43A78"/>
    <w:rsid w:val="00B44210"/>
    <w:rsid w:val="00B44CFA"/>
    <w:rsid w:val="00B47A01"/>
    <w:rsid w:val="00B522FB"/>
    <w:rsid w:val="00B5400B"/>
    <w:rsid w:val="00B54C60"/>
    <w:rsid w:val="00B55D84"/>
    <w:rsid w:val="00B560B9"/>
    <w:rsid w:val="00B56ABA"/>
    <w:rsid w:val="00B56CE0"/>
    <w:rsid w:val="00B61BE3"/>
    <w:rsid w:val="00B62196"/>
    <w:rsid w:val="00B64A97"/>
    <w:rsid w:val="00B6639A"/>
    <w:rsid w:val="00B6656F"/>
    <w:rsid w:val="00B66908"/>
    <w:rsid w:val="00B6733F"/>
    <w:rsid w:val="00B73FC0"/>
    <w:rsid w:val="00B76C8F"/>
    <w:rsid w:val="00B82E4E"/>
    <w:rsid w:val="00B8370F"/>
    <w:rsid w:val="00B83AED"/>
    <w:rsid w:val="00B84EFE"/>
    <w:rsid w:val="00B862B6"/>
    <w:rsid w:val="00B86645"/>
    <w:rsid w:val="00B906A7"/>
    <w:rsid w:val="00B924B0"/>
    <w:rsid w:val="00B938BC"/>
    <w:rsid w:val="00B95D56"/>
    <w:rsid w:val="00B97BF7"/>
    <w:rsid w:val="00BA1E8A"/>
    <w:rsid w:val="00BA242F"/>
    <w:rsid w:val="00BA2FDB"/>
    <w:rsid w:val="00BB4E25"/>
    <w:rsid w:val="00BB6D6D"/>
    <w:rsid w:val="00BB7D2C"/>
    <w:rsid w:val="00BC0A76"/>
    <w:rsid w:val="00BC0EA8"/>
    <w:rsid w:val="00BC36AA"/>
    <w:rsid w:val="00BC48EF"/>
    <w:rsid w:val="00BC504A"/>
    <w:rsid w:val="00BC7903"/>
    <w:rsid w:val="00BD2D61"/>
    <w:rsid w:val="00BE3B6E"/>
    <w:rsid w:val="00BE3CBA"/>
    <w:rsid w:val="00BE626F"/>
    <w:rsid w:val="00BE6D05"/>
    <w:rsid w:val="00BE6F75"/>
    <w:rsid w:val="00BF093F"/>
    <w:rsid w:val="00BF26B2"/>
    <w:rsid w:val="00BF42E2"/>
    <w:rsid w:val="00BF47A2"/>
    <w:rsid w:val="00BF609C"/>
    <w:rsid w:val="00BF7830"/>
    <w:rsid w:val="00C01306"/>
    <w:rsid w:val="00C05198"/>
    <w:rsid w:val="00C0606C"/>
    <w:rsid w:val="00C11568"/>
    <w:rsid w:val="00C13E7A"/>
    <w:rsid w:val="00C15141"/>
    <w:rsid w:val="00C17A1F"/>
    <w:rsid w:val="00C2160F"/>
    <w:rsid w:val="00C22EED"/>
    <w:rsid w:val="00C263FE"/>
    <w:rsid w:val="00C338B2"/>
    <w:rsid w:val="00C33F79"/>
    <w:rsid w:val="00C40ED0"/>
    <w:rsid w:val="00C42D69"/>
    <w:rsid w:val="00C44E53"/>
    <w:rsid w:val="00C46228"/>
    <w:rsid w:val="00C46BD6"/>
    <w:rsid w:val="00C46E9B"/>
    <w:rsid w:val="00C47B96"/>
    <w:rsid w:val="00C50E9D"/>
    <w:rsid w:val="00C5127D"/>
    <w:rsid w:val="00C515F9"/>
    <w:rsid w:val="00C51B56"/>
    <w:rsid w:val="00C5297E"/>
    <w:rsid w:val="00C5402B"/>
    <w:rsid w:val="00C55C20"/>
    <w:rsid w:val="00C561D8"/>
    <w:rsid w:val="00C56C96"/>
    <w:rsid w:val="00C57B74"/>
    <w:rsid w:val="00C601D5"/>
    <w:rsid w:val="00C60808"/>
    <w:rsid w:val="00C61F2A"/>
    <w:rsid w:val="00C64CBD"/>
    <w:rsid w:val="00C67AB2"/>
    <w:rsid w:val="00C67C6B"/>
    <w:rsid w:val="00C700B5"/>
    <w:rsid w:val="00C728E8"/>
    <w:rsid w:val="00C74D1D"/>
    <w:rsid w:val="00C755F9"/>
    <w:rsid w:val="00C76128"/>
    <w:rsid w:val="00C80BB2"/>
    <w:rsid w:val="00C81AA9"/>
    <w:rsid w:val="00C86938"/>
    <w:rsid w:val="00C9000D"/>
    <w:rsid w:val="00C910AC"/>
    <w:rsid w:val="00C92DC4"/>
    <w:rsid w:val="00C964E7"/>
    <w:rsid w:val="00C9720F"/>
    <w:rsid w:val="00CA14F5"/>
    <w:rsid w:val="00CA1E21"/>
    <w:rsid w:val="00CA563A"/>
    <w:rsid w:val="00CA71E3"/>
    <w:rsid w:val="00CA7BF4"/>
    <w:rsid w:val="00CB0930"/>
    <w:rsid w:val="00CB3C37"/>
    <w:rsid w:val="00CB4036"/>
    <w:rsid w:val="00CB4638"/>
    <w:rsid w:val="00CB476E"/>
    <w:rsid w:val="00CB4A16"/>
    <w:rsid w:val="00CB4AFC"/>
    <w:rsid w:val="00CB52BF"/>
    <w:rsid w:val="00CB6966"/>
    <w:rsid w:val="00CB7EC2"/>
    <w:rsid w:val="00CC2432"/>
    <w:rsid w:val="00CC3256"/>
    <w:rsid w:val="00CC5ACE"/>
    <w:rsid w:val="00CC6D90"/>
    <w:rsid w:val="00CC799C"/>
    <w:rsid w:val="00CD0954"/>
    <w:rsid w:val="00CD347E"/>
    <w:rsid w:val="00CD71E2"/>
    <w:rsid w:val="00CD73E6"/>
    <w:rsid w:val="00CD77F0"/>
    <w:rsid w:val="00CE1509"/>
    <w:rsid w:val="00CE4FFB"/>
    <w:rsid w:val="00CF1334"/>
    <w:rsid w:val="00CF1525"/>
    <w:rsid w:val="00CF1BD5"/>
    <w:rsid w:val="00CF62DC"/>
    <w:rsid w:val="00D00CB6"/>
    <w:rsid w:val="00D02946"/>
    <w:rsid w:val="00D03C19"/>
    <w:rsid w:val="00D05AAD"/>
    <w:rsid w:val="00D12516"/>
    <w:rsid w:val="00D1593B"/>
    <w:rsid w:val="00D17185"/>
    <w:rsid w:val="00D17581"/>
    <w:rsid w:val="00D2171B"/>
    <w:rsid w:val="00D21A20"/>
    <w:rsid w:val="00D23531"/>
    <w:rsid w:val="00D24640"/>
    <w:rsid w:val="00D251F8"/>
    <w:rsid w:val="00D3105E"/>
    <w:rsid w:val="00D325D7"/>
    <w:rsid w:val="00D33296"/>
    <w:rsid w:val="00D3628B"/>
    <w:rsid w:val="00D37A12"/>
    <w:rsid w:val="00D409CB"/>
    <w:rsid w:val="00D427A9"/>
    <w:rsid w:val="00D431BB"/>
    <w:rsid w:val="00D45D21"/>
    <w:rsid w:val="00D473B2"/>
    <w:rsid w:val="00D50B46"/>
    <w:rsid w:val="00D5128E"/>
    <w:rsid w:val="00D51374"/>
    <w:rsid w:val="00D5224F"/>
    <w:rsid w:val="00D606C1"/>
    <w:rsid w:val="00D613F7"/>
    <w:rsid w:val="00D6199D"/>
    <w:rsid w:val="00D64DB2"/>
    <w:rsid w:val="00D6517D"/>
    <w:rsid w:val="00D723D3"/>
    <w:rsid w:val="00D737DF"/>
    <w:rsid w:val="00D74210"/>
    <w:rsid w:val="00D74B29"/>
    <w:rsid w:val="00D84142"/>
    <w:rsid w:val="00D8427E"/>
    <w:rsid w:val="00D85586"/>
    <w:rsid w:val="00D86C02"/>
    <w:rsid w:val="00D875CB"/>
    <w:rsid w:val="00D906DE"/>
    <w:rsid w:val="00D90F6F"/>
    <w:rsid w:val="00D9216E"/>
    <w:rsid w:val="00D9466A"/>
    <w:rsid w:val="00D959CF"/>
    <w:rsid w:val="00D9637F"/>
    <w:rsid w:val="00DA0D3C"/>
    <w:rsid w:val="00DA378B"/>
    <w:rsid w:val="00DA6289"/>
    <w:rsid w:val="00DB045E"/>
    <w:rsid w:val="00DB10BE"/>
    <w:rsid w:val="00DB1F36"/>
    <w:rsid w:val="00DB357F"/>
    <w:rsid w:val="00DB37B6"/>
    <w:rsid w:val="00DB4FC0"/>
    <w:rsid w:val="00DB5EED"/>
    <w:rsid w:val="00DC013B"/>
    <w:rsid w:val="00DC0294"/>
    <w:rsid w:val="00DC7E16"/>
    <w:rsid w:val="00DD5E34"/>
    <w:rsid w:val="00DE094F"/>
    <w:rsid w:val="00DE261A"/>
    <w:rsid w:val="00DE2BC4"/>
    <w:rsid w:val="00DE32B5"/>
    <w:rsid w:val="00DE43B2"/>
    <w:rsid w:val="00DE4524"/>
    <w:rsid w:val="00DE7B40"/>
    <w:rsid w:val="00DF2AA8"/>
    <w:rsid w:val="00DF2FC8"/>
    <w:rsid w:val="00DF6A53"/>
    <w:rsid w:val="00DF7D4D"/>
    <w:rsid w:val="00DF7E34"/>
    <w:rsid w:val="00E01E4D"/>
    <w:rsid w:val="00E02008"/>
    <w:rsid w:val="00E042CA"/>
    <w:rsid w:val="00E11491"/>
    <w:rsid w:val="00E12816"/>
    <w:rsid w:val="00E1648D"/>
    <w:rsid w:val="00E16732"/>
    <w:rsid w:val="00E16B8B"/>
    <w:rsid w:val="00E16EC6"/>
    <w:rsid w:val="00E17D5C"/>
    <w:rsid w:val="00E2374A"/>
    <w:rsid w:val="00E27C69"/>
    <w:rsid w:val="00E27ECE"/>
    <w:rsid w:val="00E30A3C"/>
    <w:rsid w:val="00E31197"/>
    <w:rsid w:val="00E3395E"/>
    <w:rsid w:val="00E363ED"/>
    <w:rsid w:val="00E40EB8"/>
    <w:rsid w:val="00E428B6"/>
    <w:rsid w:val="00E44CEB"/>
    <w:rsid w:val="00E470F9"/>
    <w:rsid w:val="00E50023"/>
    <w:rsid w:val="00E55CE3"/>
    <w:rsid w:val="00E56323"/>
    <w:rsid w:val="00E626BB"/>
    <w:rsid w:val="00E62C55"/>
    <w:rsid w:val="00E64FB1"/>
    <w:rsid w:val="00E67939"/>
    <w:rsid w:val="00E7007A"/>
    <w:rsid w:val="00E7079C"/>
    <w:rsid w:val="00E71185"/>
    <w:rsid w:val="00E75FF9"/>
    <w:rsid w:val="00E766D3"/>
    <w:rsid w:val="00E77FDB"/>
    <w:rsid w:val="00E80436"/>
    <w:rsid w:val="00E817CE"/>
    <w:rsid w:val="00E81D13"/>
    <w:rsid w:val="00E834B5"/>
    <w:rsid w:val="00E84089"/>
    <w:rsid w:val="00E8730F"/>
    <w:rsid w:val="00E87BA9"/>
    <w:rsid w:val="00E90D95"/>
    <w:rsid w:val="00E96789"/>
    <w:rsid w:val="00E96D2B"/>
    <w:rsid w:val="00E975F5"/>
    <w:rsid w:val="00EA0341"/>
    <w:rsid w:val="00EA1DF4"/>
    <w:rsid w:val="00EA3110"/>
    <w:rsid w:val="00EA58BC"/>
    <w:rsid w:val="00EB09F0"/>
    <w:rsid w:val="00EB0DCF"/>
    <w:rsid w:val="00EB5447"/>
    <w:rsid w:val="00EB54A1"/>
    <w:rsid w:val="00EB657E"/>
    <w:rsid w:val="00EB6AF0"/>
    <w:rsid w:val="00EB6E86"/>
    <w:rsid w:val="00EB7698"/>
    <w:rsid w:val="00EC0282"/>
    <w:rsid w:val="00EC078A"/>
    <w:rsid w:val="00EC08B4"/>
    <w:rsid w:val="00EC0ABC"/>
    <w:rsid w:val="00EC64DE"/>
    <w:rsid w:val="00ED0384"/>
    <w:rsid w:val="00ED2EB0"/>
    <w:rsid w:val="00ED5267"/>
    <w:rsid w:val="00ED742D"/>
    <w:rsid w:val="00EE1072"/>
    <w:rsid w:val="00EE15CF"/>
    <w:rsid w:val="00EE179D"/>
    <w:rsid w:val="00EE2705"/>
    <w:rsid w:val="00EE4C45"/>
    <w:rsid w:val="00EF0A0B"/>
    <w:rsid w:val="00EF1DDF"/>
    <w:rsid w:val="00EF542A"/>
    <w:rsid w:val="00F027C7"/>
    <w:rsid w:val="00F02CF2"/>
    <w:rsid w:val="00F04045"/>
    <w:rsid w:val="00F0427E"/>
    <w:rsid w:val="00F048FA"/>
    <w:rsid w:val="00F068E4"/>
    <w:rsid w:val="00F1649E"/>
    <w:rsid w:val="00F21D0D"/>
    <w:rsid w:val="00F23E32"/>
    <w:rsid w:val="00F25714"/>
    <w:rsid w:val="00F26B95"/>
    <w:rsid w:val="00F31C48"/>
    <w:rsid w:val="00F32336"/>
    <w:rsid w:val="00F37A97"/>
    <w:rsid w:val="00F37ED4"/>
    <w:rsid w:val="00F421D0"/>
    <w:rsid w:val="00F42399"/>
    <w:rsid w:val="00F4449A"/>
    <w:rsid w:val="00F457B5"/>
    <w:rsid w:val="00F45B75"/>
    <w:rsid w:val="00F460C6"/>
    <w:rsid w:val="00F468D0"/>
    <w:rsid w:val="00F5051B"/>
    <w:rsid w:val="00F50C89"/>
    <w:rsid w:val="00F54FE1"/>
    <w:rsid w:val="00F568F7"/>
    <w:rsid w:val="00F60B5D"/>
    <w:rsid w:val="00F63545"/>
    <w:rsid w:val="00F66576"/>
    <w:rsid w:val="00F70845"/>
    <w:rsid w:val="00F70A50"/>
    <w:rsid w:val="00F715AA"/>
    <w:rsid w:val="00F71CA9"/>
    <w:rsid w:val="00F71CD5"/>
    <w:rsid w:val="00F765EC"/>
    <w:rsid w:val="00F767F2"/>
    <w:rsid w:val="00F76C51"/>
    <w:rsid w:val="00F77E1D"/>
    <w:rsid w:val="00F80879"/>
    <w:rsid w:val="00F8176D"/>
    <w:rsid w:val="00F8309D"/>
    <w:rsid w:val="00F83248"/>
    <w:rsid w:val="00F838A3"/>
    <w:rsid w:val="00F8503A"/>
    <w:rsid w:val="00F85DED"/>
    <w:rsid w:val="00F913A4"/>
    <w:rsid w:val="00F925B9"/>
    <w:rsid w:val="00F92C87"/>
    <w:rsid w:val="00F94A76"/>
    <w:rsid w:val="00F97746"/>
    <w:rsid w:val="00F97B79"/>
    <w:rsid w:val="00FA58B4"/>
    <w:rsid w:val="00FA6CC0"/>
    <w:rsid w:val="00FB2895"/>
    <w:rsid w:val="00FB41CC"/>
    <w:rsid w:val="00FB4529"/>
    <w:rsid w:val="00FC1D11"/>
    <w:rsid w:val="00FC529C"/>
    <w:rsid w:val="00FC684A"/>
    <w:rsid w:val="00FC7057"/>
    <w:rsid w:val="00FD165E"/>
    <w:rsid w:val="00FD40F0"/>
    <w:rsid w:val="00FD7DD9"/>
    <w:rsid w:val="00FD7F00"/>
    <w:rsid w:val="00FE02A2"/>
    <w:rsid w:val="00FE1D05"/>
    <w:rsid w:val="00FE5711"/>
    <w:rsid w:val="00FF03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51356"/>
  <w15:chartTrackingRefBased/>
  <w15:docId w15:val="{666C44EE-1D97-484A-AD7C-18830FC2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D367C"/>
    <w:rPr>
      <w:rFonts w:ascii="Times New Roman" w:eastAsia="Times New Roman" w:hAnsi="Times New Roman" w:cs="Times New Roman"/>
      <w:lang w:eastAsia="pl-PL"/>
    </w:rPr>
  </w:style>
  <w:style w:type="paragraph" w:styleId="Nagwek1">
    <w:name w:val="heading 1"/>
    <w:basedOn w:val="Normalny"/>
    <w:next w:val="Normalny"/>
    <w:link w:val="Nagwek1Znak"/>
    <w:uiPriority w:val="9"/>
    <w:qFormat/>
    <w:rsid w:val="004C6F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8C623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C6F54"/>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uiPriority w:val="9"/>
    <w:semiHidden/>
    <w:unhideWhenUsed/>
    <w:qFormat/>
    <w:rsid w:val="00F925B9"/>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E01E4D"/>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Obiekt,List Paragraph1,wypunktowanie,normalny tekst,Preambuła,TRAKO Akapit z listą,Nagłowek 3,L1,Akapit z listą BS,Kolorowa lista — akcent 11,Dot pt,F5 List Paragraph,Recommendation,List Paragraph11,lp1,maz_wyliczenie,CW_Lista"/>
    <w:basedOn w:val="Normalny"/>
    <w:link w:val="AkapitzlistZnak"/>
    <w:qFormat/>
    <w:rsid w:val="0053351F"/>
    <w:pPr>
      <w:ind w:left="720"/>
      <w:contextualSpacing/>
    </w:pPr>
    <w:rPr>
      <w:sz w:val="20"/>
      <w:szCs w:val="20"/>
    </w:rPr>
  </w:style>
  <w:style w:type="character" w:customStyle="1" w:styleId="AkapitzlistZnak">
    <w:name w:val="Akapit z listą Znak"/>
    <w:aliases w:val="Numerowanie Znak,Obiekt Znak,List Paragraph1 Znak,wypunktowanie Znak,normalny tekst Znak,Preambuła Znak,TRAKO Akapit z listą Znak,Nagłowek 3 Znak,L1 Znak,Akapit z listą BS Znak,Kolorowa lista — akcent 11 Znak,Dot pt Znak,lp1 Znak"/>
    <w:link w:val="Akapitzlist"/>
    <w:uiPriority w:val="34"/>
    <w:qFormat/>
    <w:rsid w:val="006E439F"/>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A71D10"/>
    <w:rPr>
      <w:color w:val="0563C1" w:themeColor="hyperlink"/>
      <w:u w:val="single"/>
    </w:rPr>
  </w:style>
  <w:style w:type="character" w:customStyle="1" w:styleId="Nierozpoznanawzmianka1">
    <w:name w:val="Nierozpoznana wzmianka1"/>
    <w:basedOn w:val="Domylnaczcionkaakapitu"/>
    <w:uiPriority w:val="99"/>
    <w:semiHidden/>
    <w:unhideWhenUsed/>
    <w:rsid w:val="00A71D10"/>
    <w:rPr>
      <w:color w:val="605E5C"/>
      <w:shd w:val="clear" w:color="auto" w:fill="E1DFDD"/>
    </w:rPr>
  </w:style>
  <w:style w:type="character" w:styleId="UyteHipercze">
    <w:name w:val="FollowedHyperlink"/>
    <w:basedOn w:val="Domylnaczcionkaakapitu"/>
    <w:uiPriority w:val="99"/>
    <w:semiHidden/>
    <w:unhideWhenUsed/>
    <w:rsid w:val="00A71D10"/>
    <w:rPr>
      <w:color w:val="954F72" w:themeColor="followedHyperlink"/>
      <w:u w:val="single"/>
    </w:rPr>
  </w:style>
  <w:style w:type="paragraph" w:customStyle="1" w:styleId="Akapitzlist4">
    <w:name w:val="Akapit z listą4"/>
    <w:basedOn w:val="Normalny"/>
    <w:rsid w:val="008F1ECC"/>
    <w:pPr>
      <w:suppressAutoHyphens/>
      <w:ind w:left="720"/>
    </w:pPr>
    <w:rPr>
      <w:rFonts w:ascii="Arial" w:eastAsia="Calibri" w:hAnsi="Arial" w:cs="Arial"/>
      <w:sz w:val="22"/>
      <w:szCs w:val="22"/>
      <w:lang w:eastAsia="ar-SA"/>
    </w:rPr>
  </w:style>
  <w:style w:type="paragraph" w:styleId="Tekstpodstawowy2">
    <w:name w:val="Body Text 2"/>
    <w:basedOn w:val="Normalny"/>
    <w:link w:val="Tekstpodstawowy2Znak"/>
    <w:rsid w:val="009450A7"/>
    <w:rPr>
      <w:szCs w:val="20"/>
    </w:rPr>
  </w:style>
  <w:style w:type="character" w:customStyle="1" w:styleId="Tekstpodstawowy2Znak">
    <w:name w:val="Tekst podstawowy 2 Znak"/>
    <w:basedOn w:val="Domylnaczcionkaakapitu"/>
    <w:link w:val="Tekstpodstawowy2"/>
    <w:rsid w:val="009450A7"/>
    <w:rPr>
      <w:rFonts w:ascii="Times New Roman" w:eastAsia="Times New Roman" w:hAnsi="Times New Roman" w:cs="Times New Roman"/>
      <w:szCs w:val="20"/>
      <w:lang w:eastAsia="pl-PL"/>
    </w:rPr>
  </w:style>
  <w:style w:type="character" w:styleId="Odwoaniedokomentarza">
    <w:name w:val="annotation reference"/>
    <w:basedOn w:val="Domylnaczcionkaakapitu"/>
    <w:uiPriority w:val="99"/>
    <w:semiHidden/>
    <w:unhideWhenUsed/>
    <w:rsid w:val="00EE2705"/>
    <w:rPr>
      <w:sz w:val="16"/>
      <w:szCs w:val="16"/>
    </w:rPr>
  </w:style>
  <w:style w:type="paragraph" w:styleId="Tekstkomentarza">
    <w:name w:val="annotation text"/>
    <w:basedOn w:val="Normalny"/>
    <w:link w:val="TekstkomentarzaZnak"/>
    <w:uiPriority w:val="99"/>
    <w:unhideWhenUsed/>
    <w:rsid w:val="00EE2705"/>
    <w:rPr>
      <w:sz w:val="20"/>
      <w:szCs w:val="20"/>
    </w:rPr>
  </w:style>
  <w:style w:type="character" w:customStyle="1" w:styleId="TekstkomentarzaZnak">
    <w:name w:val="Tekst komentarza Znak"/>
    <w:basedOn w:val="Domylnaczcionkaakapitu"/>
    <w:link w:val="Tekstkomentarza"/>
    <w:uiPriority w:val="99"/>
    <w:rsid w:val="00EE270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E2705"/>
    <w:rPr>
      <w:b/>
      <w:bCs/>
    </w:rPr>
  </w:style>
  <w:style w:type="character" w:customStyle="1" w:styleId="TematkomentarzaZnak">
    <w:name w:val="Temat komentarza Znak"/>
    <w:basedOn w:val="TekstkomentarzaZnak"/>
    <w:link w:val="Tematkomentarza"/>
    <w:uiPriority w:val="99"/>
    <w:semiHidden/>
    <w:rsid w:val="00EE2705"/>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04441C"/>
    <w:pPr>
      <w:spacing w:before="100" w:beforeAutospacing="1" w:after="100" w:afterAutospacing="1"/>
    </w:pPr>
  </w:style>
  <w:style w:type="character" w:customStyle="1" w:styleId="Brak">
    <w:name w:val="Brak"/>
    <w:qFormat/>
    <w:rsid w:val="00446C71"/>
  </w:style>
  <w:style w:type="character" w:customStyle="1" w:styleId="alb">
    <w:name w:val="a_lb"/>
    <w:basedOn w:val="Domylnaczcionkaakapitu"/>
    <w:rsid w:val="009378E5"/>
  </w:style>
  <w:style w:type="paragraph" w:styleId="Nagwek">
    <w:name w:val="header"/>
    <w:basedOn w:val="Normalny"/>
    <w:link w:val="NagwekZnak"/>
    <w:uiPriority w:val="99"/>
    <w:unhideWhenUsed/>
    <w:rsid w:val="004C25FD"/>
    <w:pPr>
      <w:tabs>
        <w:tab w:val="center" w:pos="4536"/>
        <w:tab w:val="right" w:pos="9072"/>
      </w:tabs>
    </w:pPr>
  </w:style>
  <w:style w:type="character" w:customStyle="1" w:styleId="NagwekZnak">
    <w:name w:val="Nagłówek Znak"/>
    <w:basedOn w:val="Domylnaczcionkaakapitu"/>
    <w:link w:val="Nagwek"/>
    <w:uiPriority w:val="99"/>
    <w:rsid w:val="004C25FD"/>
    <w:rPr>
      <w:rFonts w:ascii="Times New Roman" w:eastAsia="Times New Roman" w:hAnsi="Times New Roman" w:cs="Times New Roman"/>
      <w:lang w:eastAsia="pl-PL"/>
    </w:rPr>
  </w:style>
  <w:style w:type="paragraph" w:styleId="Stopka">
    <w:name w:val="footer"/>
    <w:basedOn w:val="Normalny"/>
    <w:link w:val="StopkaZnak"/>
    <w:uiPriority w:val="99"/>
    <w:unhideWhenUsed/>
    <w:rsid w:val="004C25FD"/>
    <w:pPr>
      <w:tabs>
        <w:tab w:val="center" w:pos="4536"/>
        <w:tab w:val="right" w:pos="9072"/>
      </w:tabs>
    </w:pPr>
  </w:style>
  <w:style w:type="character" w:customStyle="1" w:styleId="StopkaZnak">
    <w:name w:val="Stopka Znak"/>
    <w:basedOn w:val="Domylnaczcionkaakapitu"/>
    <w:link w:val="Stopka"/>
    <w:uiPriority w:val="99"/>
    <w:rsid w:val="004C25FD"/>
    <w:rPr>
      <w:rFonts w:ascii="Times New Roman" w:eastAsia="Times New Roman" w:hAnsi="Times New Roman" w:cs="Times New Roman"/>
      <w:lang w:eastAsia="pl-PL"/>
    </w:rPr>
  </w:style>
  <w:style w:type="paragraph" w:styleId="Poprawka">
    <w:name w:val="Revision"/>
    <w:hidden/>
    <w:uiPriority w:val="99"/>
    <w:semiHidden/>
    <w:rsid w:val="00882DE1"/>
    <w:rPr>
      <w:rFonts w:ascii="Times New Roman" w:eastAsia="Times New Roman" w:hAnsi="Times New Roman" w:cs="Times New Roman"/>
      <w:lang w:eastAsia="pl-PL"/>
    </w:rPr>
  </w:style>
  <w:style w:type="paragraph" w:customStyle="1" w:styleId="Default">
    <w:name w:val="Default"/>
    <w:rsid w:val="002E6438"/>
    <w:pPr>
      <w:autoSpaceDE w:val="0"/>
      <w:autoSpaceDN w:val="0"/>
      <w:adjustRightInd w:val="0"/>
    </w:pPr>
    <w:rPr>
      <w:rFonts w:ascii="Arial" w:eastAsia="Calibri" w:hAnsi="Arial" w:cs="Arial"/>
      <w:color w:val="000000"/>
      <w:lang w:eastAsia="pl-PL"/>
    </w:rPr>
  </w:style>
  <w:style w:type="paragraph" w:styleId="Zwykytekst">
    <w:name w:val="Plain Text"/>
    <w:basedOn w:val="Normalny"/>
    <w:link w:val="ZwykytekstZnak"/>
    <w:semiHidden/>
    <w:rsid w:val="002E6438"/>
    <w:rPr>
      <w:rFonts w:ascii="Courier New" w:hAnsi="Courier New"/>
      <w:sz w:val="20"/>
      <w:szCs w:val="20"/>
      <w:lang w:val="x-none" w:eastAsia="x-none"/>
    </w:rPr>
  </w:style>
  <w:style w:type="character" w:customStyle="1" w:styleId="ZwykytekstZnak">
    <w:name w:val="Zwykły tekst Znak"/>
    <w:basedOn w:val="Domylnaczcionkaakapitu"/>
    <w:link w:val="Zwykytekst"/>
    <w:semiHidden/>
    <w:rsid w:val="002E6438"/>
    <w:rPr>
      <w:rFonts w:ascii="Courier New" w:eastAsia="Times New Roman" w:hAnsi="Courier New" w:cs="Times New Roman"/>
      <w:sz w:val="20"/>
      <w:szCs w:val="20"/>
      <w:lang w:val="x-none" w:eastAsia="x-none"/>
    </w:rPr>
  </w:style>
  <w:style w:type="paragraph" w:styleId="Tekstdymka">
    <w:name w:val="Balloon Text"/>
    <w:basedOn w:val="Normalny"/>
    <w:link w:val="TekstdymkaZnak"/>
    <w:uiPriority w:val="99"/>
    <w:semiHidden/>
    <w:rsid w:val="00693799"/>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693799"/>
    <w:rPr>
      <w:rFonts w:ascii="Tahoma" w:eastAsia="Calibri" w:hAnsi="Tahoma" w:cs="Tahoma"/>
      <w:sz w:val="16"/>
      <w:szCs w:val="16"/>
    </w:rPr>
  </w:style>
  <w:style w:type="character" w:customStyle="1" w:styleId="Nierozpoznanawzmianka2">
    <w:name w:val="Nierozpoznana wzmianka2"/>
    <w:basedOn w:val="Domylnaczcionkaakapitu"/>
    <w:uiPriority w:val="99"/>
    <w:semiHidden/>
    <w:unhideWhenUsed/>
    <w:rsid w:val="00776AAC"/>
    <w:rPr>
      <w:color w:val="605E5C"/>
      <w:shd w:val="clear" w:color="auto" w:fill="E1DFDD"/>
    </w:rPr>
  </w:style>
  <w:style w:type="character" w:customStyle="1" w:styleId="articletitle">
    <w:name w:val="articletitle"/>
    <w:basedOn w:val="Domylnaczcionkaakapitu"/>
    <w:rsid w:val="00DC013B"/>
  </w:style>
  <w:style w:type="paragraph" w:styleId="Tekstprzypisudolnego">
    <w:name w:val="footnote text"/>
    <w:basedOn w:val="Normalny"/>
    <w:link w:val="TekstprzypisudolnegoZnak"/>
    <w:uiPriority w:val="99"/>
    <w:semiHidden/>
    <w:unhideWhenUsed/>
    <w:rsid w:val="000A1C0B"/>
    <w:rPr>
      <w:sz w:val="20"/>
      <w:szCs w:val="20"/>
    </w:rPr>
  </w:style>
  <w:style w:type="character" w:customStyle="1" w:styleId="TekstprzypisudolnegoZnak">
    <w:name w:val="Tekst przypisu dolnego Znak"/>
    <w:basedOn w:val="Domylnaczcionkaakapitu"/>
    <w:link w:val="Tekstprzypisudolnego"/>
    <w:uiPriority w:val="99"/>
    <w:semiHidden/>
    <w:rsid w:val="000A1C0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0A1C0B"/>
    <w:rPr>
      <w:vertAlign w:val="superscript"/>
    </w:rPr>
  </w:style>
  <w:style w:type="character" w:customStyle="1" w:styleId="Nierozpoznanawzmianka3">
    <w:name w:val="Nierozpoznana wzmianka3"/>
    <w:basedOn w:val="Domylnaczcionkaakapitu"/>
    <w:uiPriority w:val="99"/>
    <w:semiHidden/>
    <w:unhideWhenUsed/>
    <w:rsid w:val="009360FF"/>
    <w:rPr>
      <w:color w:val="605E5C"/>
      <w:shd w:val="clear" w:color="auto" w:fill="E1DFDD"/>
    </w:rPr>
  </w:style>
  <w:style w:type="character" w:customStyle="1" w:styleId="Nagwek4Znak">
    <w:name w:val="Nagłówek 4 Znak"/>
    <w:basedOn w:val="Domylnaczcionkaakapitu"/>
    <w:link w:val="Nagwek4"/>
    <w:uiPriority w:val="9"/>
    <w:semiHidden/>
    <w:rsid w:val="00F925B9"/>
    <w:rPr>
      <w:rFonts w:asciiTheme="majorHAnsi" w:eastAsiaTheme="majorEastAsia" w:hAnsiTheme="majorHAnsi" w:cstheme="majorBidi"/>
      <w:i/>
      <w:iCs/>
      <w:color w:val="2F5496" w:themeColor="accent1" w:themeShade="BF"/>
      <w:lang w:eastAsia="pl-PL"/>
    </w:rPr>
  </w:style>
  <w:style w:type="character" w:customStyle="1" w:styleId="Nagwek2Znak">
    <w:name w:val="Nagłówek 2 Znak"/>
    <w:basedOn w:val="Domylnaczcionkaakapitu"/>
    <w:link w:val="Nagwek2"/>
    <w:uiPriority w:val="9"/>
    <w:semiHidden/>
    <w:rsid w:val="008C623C"/>
    <w:rPr>
      <w:rFonts w:asciiTheme="majorHAnsi" w:eastAsiaTheme="majorEastAsia" w:hAnsiTheme="majorHAnsi" w:cstheme="majorBidi"/>
      <w:color w:val="2F5496" w:themeColor="accent1" w:themeShade="BF"/>
      <w:sz w:val="26"/>
      <w:szCs w:val="26"/>
      <w:lang w:eastAsia="pl-PL"/>
    </w:rPr>
  </w:style>
  <w:style w:type="character" w:customStyle="1" w:styleId="Nagwek1Znak">
    <w:name w:val="Nagłówek 1 Znak"/>
    <w:basedOn w:val="Domylnaczcionkaakapitu"/>
    <w:link w:val="Nagwek1"/>
    <w:uiPriority w:val="9"/>
    <w:rsid w:val="004C6F54"/>
    <w:rPr>
      <w:rFonts w:asciiTheme="majorHAnsi" w:eastAsiaTheme="majorEastAsia" w:hAnsiTheme="majorHAnsi" w:cstheme="majorBidi"/>
      <w:color w:val="2F5496" w:themeColor="accent1" w:themeShade="BF"/>
      <w:sz w:val="32"/>
      <w:szCs w:val="32"/>
      <w:lang w:eastAsia="pl-PL"/>
    </w:rPr>
  </w:style>
  <w:style w:type="character" w:customStyle="1" w:styleId="Nagwek3Znak">
    <w:name w:val="Nagłówek 3 Znak"/>
    <w:basedOn w:val="Domylnaczcionkaakapitu"/>
    <w:link w:val="Nagwek3"/>
    <w:uiPriority w:val="9"/>
    <w:semiHidden/>
    <w:rsid w:val="004C6F54"/>
    <w:rPr>
      <w:rFonts w:asciiTheme="majorHAnsi" w:eastAsiaTheme="majorEastAsia" w:hAnsiTheme="majorHAnsi" w:cstheme="majorBidi"/>
      <w:color w:val="1F3763" w:themeColor="accent1" w:themeShade="7F"/>
      <w:lang w:eastAsia="pl-PL"/>
    </w:rPr>
  </w:style>
  <w:style w:type="character" w:styleId="Pogrubienie">
    <w:name w:val="Strong"/>
    <w:basedOn w:val="Domylnaczcionkaakapitu"/>
    <w:uiPriority w:val="22"/>
    <w:qFormat/>
    <w:rsid w:val="002A2CF1"/>
    <w:rPr>
      <w:b/>
      <w:bCs/>
    </w:rPr>
  </w:style>
  <w:style w:type="character" w:customStyle="1" w:styleId="Nagwek5Znak">
    <w:name w:val="Nagłówek 5 Znak"/>
    <w:basedOn w:val="Domylnaczcionkaakapitu"/>
    <w:link w:val="Nagwek5"/>
    <w:uiPriority w:val="9"/>
    <w:semiHidden/>
    <w:rsid w:val="00E01E4D"/>
    <w:rPr>
      <w:rFonts w:asciiTheme="majorHAnsi" w:eastAsiaTheme="majorEastAsia" w:hAnsiTheme="majorHAnsi" w:cstheme="majorBidi"/>
      <w:color w:val="2F5496" w:themeColor="accent1" w:themeShade="BF"/>
      <w:lang w:eastAsia="pl-PL"/>
    </w:rPr>
  </w:style>
  <w:style w:type="character" w:customStyle="1" w:styleId="Styl66Znak">
    <w:name w:val="Styl66 Znak"/>
    <w:link w:val="Styl66"/>
    <w:locked/>
    <w:rsid w:val="00B6639A"/>
    <w:rPr>
      <w:b/>
      <w:u w:val="single"/>
      <w:lang w:val="x-none" w:eastAsia="x-none"/>
    </w:rPr>
  </w:style>
  <w:style w:type="paragraph" w:customStyle="1" w:styleId="Styl66">
    <w:name w:val="Styl66"/>
    <w:basedOn w:val="Nagwek1"/>
    <w:link w:val="Styl66Znak"/>
    <w:qFormat/>
    <w:rsid w:val="00B6639A"/>
    <w:pPr>
      <w:keepLines w:val="0"/>
      <w:numPr>
        <w:numId w:val="40"/>
      </w:numPr>
      <w:spacing w:before="0"/>
    </w:pPr>
    <w:rPr>
      <w:rFonts w:asciiTheme="minorHAnsi" w:eastAsiaTheme="minorHAnsi" w:hAnsiTheme="minorHAnsi" w:cstheme="minorBidi"/>
      <w:b/>
      <w:color w:val="auto"/>
      <w:sz w:val="24"/>
      <w:szCs w:val="24"/>
      <w:u w:val="single"/>
      <w:lang w:val="x-none" w:eastAsia="x-none"/>
    </w:rPr>
  </w:style>
  <w:style w:type="character" w:customStyle="1" w:styleId="markedcontent">
    <w:name w:val="markedcontent"/>
    <w:basedOn w:val="Domylnaczcionkaakapitu"/>
    <w:rsid w:val="0075346C"/>
  </w:style>
  <w:style w:type="paragraph" w:customStyle="1" w:styleId="Znak1ZnakZnakZnak">
    <w:name w:val="Znak1 Znak Znak Znak"/>
    <w:basedOn w:val="Normalny"/>
    <w:rsid w:val="00A7774B"/>
    <w:pPr>
      <w:spacing w:after="160" w:line="240" w:lineRule="exact"/>
    </w:pPr>
    <w:rPr>
      <w:rFonts w:ascii="Verdana" w:hAnsi="Verdana"/>
      <w:sz w:val="20"/>
      <w:szCs w:val="20"/>
      <w:lang w:val="en-US" w:eastAsia="en-US"/>
    </w:rPr>
  </w:style>
  <w:style w:type="character" w:customStyle="1" w:styleId="lrzxr">
    <w:name w:val="lrzxr"/>
    <w:rsid w:val="00A7774B"/>
  </w:style>
  <w:style w:type="table" w:styleId="Tabela-Siatka">
    <w:name w:val="Table Grid"/>
    <w:basedOn w:val="Standardowy"/>
    <w:uiPriority w:val="39"/>
    <w:rsid w:val="00642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5893">
      <w:bodyDiv w:val="1"/>
      <w:marLeft w:val="0"/>
      <w:marRight w:val="0"/>
      <w:marTop w:val="0"/>
      <w:marBottom w:val="0"/>
      <w:divBdr>
        <w:top w:val="none" w:sz="0" w:space="0" w:color="auto"/>
        <w:left w:val="none" w:sz="0" w:space="0" w:color="auto"/>
        <w:bottom w:val="none" w:sz="0" w:space="0" w:color="auto"/>
        <w:right w:val="none" w:sz="0" w:space="0" w:color="auto"/>
      </w:divBdr>
    </w:div>
    <w:div w:id="17782611">
      <w:bodyDiv w:val="1"/>
      <w:marLeft w:val="0"/>
      <w:marRight w:val="0"/>
      <w:marTop w:val="0"/>
      <w:marBottom w:val="0"/>
      <w:divBdr>
        <w:top w:val="none" w:sz="0" w:space="0" w:color="auto"/>
        <w:left w:val="none" w:sz="0" w:space="0" w:color="auto"/>
        <w:bottom w:val="none" w:sz="0" w:space="0" w:color="auto"/>
        <w:right w:val="none" w:sz="0" w:space="0" w:color="auto"/>
      </w:divBdr>
    </w:div>
    <w:div w:id="89736772">
      <w:bodyDiv w:val="1"/>
      <w:marLeft w:val="0"/>
      <w:marRight w:val="0"/>
      <w:marTop w:val="0"/>
      <w:marBottom w:val="0"/>
      <w:divBdr>
        <w:top w:val="none" w:sz="0" w:space="0" w:color="auto"/>
        <w:left w:val="none" w:sz="0" w:space="0" w:color="auto"/>
        <w:bottom w:val="none" w:sz="0" w:space="0" w:color="auto"/>
        <w:right w:val="none" w:sz="0" w:space="0" w:color="auto"/>
      </w:divBdr>
    </w:div>
    <w:div w:id="159277610">
      <w:bodyDiv w:val="1"/>
      <w:marLeft w:val="0"/>
      <w:marRight w:val="0"/>
      <w:marTop w:val="0"/>
      <w:marBottom w:val="0"/>
      <w:divBdr>
        <w:top w:val="none" w:sz="0" w:space="0" w:color="auto"/>
        <w:left w:val="none" w:sz="0" w:space="0" w:color="auto"/>
        <w:bottom w:val="none" w:sz="0" w:space="0" w:color="auto"/>
        <w:right w:val="none" w:sz="0" w:space="0" w:color="auto"/>
      </w:divBdr>
    </w:div>
    <w:div w:id="218783243">
      <w:bodyDiv w:val="1"/>
      <w:marLeft w:val="0"/>
      <w:marRight w:val="0"/>
      <w:marTop w:val="0"/>
      <w:marBottom w:val="0"/>
      <w:divBdr>
        <w:top w:val="none" w:sz="0" w:space="0" w:color="auto"/>
        <w:left w:val="none" w:sz="0" w:space="0" w:color="auto"/>
        <w:bottom w:val="none" w:sz="0" w:space="0" w:color="auto"/>
        <w:right w:val="none" w:sz="0" w:space="0" w:color="auto"/>
      </w:divBdr>
    </w:div>
    <w:div w:id="240649248">
      <w:bodyDiv w:val="1"/>
      <w:marLeft w:val="0"/>
      <w:marRight w:val="0"/>
      <w:marTop w:val="0"/>
      <w:marBottom w:val="0"/>
      <w:divBdr>
        <w:top w:val="none" w:sz="0" w:space="0" w:color="auto"/>
        <w:left w:val="none" w:sz="0" w:space="0" w:color="auto"/>
        <w:bottom w:val="none" w:sz="0" w:space="0" w:color="auto"/>
        <w:right w:val="none" w:sz="0" w:space="0" w:color="auto"/>
      </w:divBdr>
    </w:div>
    <w:div w:id="248078551">
      <w:bodyDiv w:val="1"/>
      <w:marLeft w:val="0"/>
      <w:marRight w:val="0"/>
      <w:marTop w:val="0"/>
      <w:marBottom w:val="0"/>
      <w:divBdr>
        <w:top w:val="none" w:sz="0" w:space="0" w:color="auto"/>
        <w:left w:val="none" w:sz="0" w:space="0" w:color="auto"/>
        <w:bottom w:val="none" w:sz="0" w:space="0" w:color="auto"/>
        <w:right w:val="none" w:sz="0" w:space="0" w:color="auto"/>
      </w:divBdr>
      <w:divsChild>
        <w:div w:id="2011443276">
          <w:marLeft w:val="360"/>
          <w:marRight w:val="0"/>
          <w:marTop w:val="0"/>
          <w:marBottom w:val="72"/>
          <w:divBdr>
            <w:top w:val="none" w:sz="0" w:space="0" w:color="auto"/>
            <w:left w:val="none" w:sz="0" w:space="0" w:color="auto"/>
            <w:bottom w:val="none" w:sz="0" w:space="0" w:color="auto"/>
            <w:right w:val="none" w:sz="0" w:space="0" w:color="auto"/>
          </w:divBdr>
        </w:div>
        <w:div w:id="1793015495">
          <w:marLeft w:val="360"/>
          <w:marRight w:val="0"/>
          <w:marTop w:val="0"/>
          <w:marBottom w:val="72"/>
          <w:divBdr>
            <w:top w:val="none" w:sz="0" w:space="0" w:color="auto"/>
            <w:left w:val="none" w:sz="0" w:space="0" w:color="auto"/>
            <w:bottom w:val="none" w:sz="0" w:space="0" w:color="auto"/>
            <w:right w:val="none" w:sz="0" w:space="0" w:color="auto"/>
          </w:divBdr>
        </w:div>
        <w:div w:id="23602289">
          <w:marLeft w:val="360"/>
          <w:marRight w:val="0"/>
          <w:marTop w:val="0"/>
          <w:marBottom w:val="72"/>
          <w:divBdr>
            <w:top w:val="none" w:sz="0" w:space="0" w:color="auto"/>
            <w:left w:val="none" w:sz="0" w:space="0" w:color="auto"/>
            <w:bottom w:val="none" w:sz="0" w:space="0" w:color="auto"/>
            <w:right w:val="none" w:sz="0" w:space="0" w:color="auto"/>
          </w:divBdr>
        </w:div>
        <w:div w:id="191307098">
          <w:marLeft w:val="360"/>
          <w:marRight w:val="0"/>
          <w:marTop w:val="0"/>
          <w:marBottom w:val="72"/>
          <w:divBdr>
            <w:top w:val="none" w:sz="0" w:space="0" w:color="auto"/>
            <w:left w:val="none" w:sz="0" w:space="0" w:color="auto"/>
            <w:bottom w:val="none" w:sz="0" w:space="0" w:color="auto"/>
            <w:right w:val="none" w:sz="0" w:space="0" w:color="auto"/>
          </w:divBdr>
        </w:div>
        <w:div w:id="132913880">
          <w:marLeft w:val="360"/>
          <w:marRight w:val="0"/>
          <w:marTop w:val="0"/>
          <w:marBottom w:val="72"/>
          <w:divBdr>
            <w:top w:val="none" w:sz="0" w:space="0" w:color="auto"/>
            <w:left w:val="none" w:sz="0" w:space="0" w:color="auto"/>
            <w:bottom w:val="none" w:sz="0" w:space="0" w:color="auto"/>
            <w:right w:val="none" w:sz="0" w:space="0" w:color="auto"/>
          </w:divBdr>
        </w:div>
        <w:div w:id="1377965577">
          <w:marLeft w:val="360"/>
          <w:marRight w:val="0"/>
          <w:marTop w:val="0"/>
          <w:marBottom w:val="72"/>
          <w:divBdr>
            <w:top w:val="none" w:sz="0" w:space="0" w:color="auto"/>
            <w:left w:val="none" w:sz="0" w:space="0" w:color="auto"/>
            <w:bottom w:val="none" w:sz="0" w:space="0" w:color="auto"/>
            <w:right w:val="none" w:sz="0" w:space="0" w:color="auto"/>
          </w:divBdr>
        </w:div>
        <w:div w:id="1956979201">
          <w:marLeft w:val="360"/>
          <w:marRight w:val="0"/>
          <w:marTop w:val="0"/>
          <w:marBottom w:val="72"/>
          <w:divBdr>
            <w:top w:val="none" w:sz="0" w:space="0" w:color="auto"/>
            <w:left w:val="none" w:sz="0" w:space="0" w:color="auto"/>
            <w:bottom w:val="none" w:sz="0" w:space="0" w:color="auto"/>
            <w:right w:val="none" w:sz="0" w:space="0" w:color="auto"/>
          </w:divBdr>
        </w:div>
        <w:div w:id="411973647">
          <w:marLeft w:val="360"/>
          <w:marRight w:val="0"/>
          <w:marTop w:val="0"/>
          <w:marBottom w:val="72"/>
          <w:divBdr>
            <w:top w:val="none" w:sz="0" w:space="0" w:color="auto"/>
            <w:left w:val="none" w:sz="0" w:space="0" w:color="auto"/>
            <w:bottom w:val="none" w:sz="0" w:space="0" w:color="auto"/>
            <w:right w:val="none" w:sz="0" w:space="0" w:color="auto"/>
          </w:divBdr>
        </w:div>
        <w:div w:id="504709608">
          <w:marLeft w:val="360"/>
          <w:marRight w:val="0"/>
          <w:marTop w:val="0"/>
          <w:marBottom w:val="72"/>
          <w:divBdr>
            <w:top w:val="none" w:sz="0" w:space="0" w:color="auto"/>
            <w:left w:val="none" w:sz="0" w:space="0" w:color="auto"/>
            <w:bottom w:val="none" w:sz="0" w:space="0" w:color="auto"/>
            <w:right w:val="none" w:sz="0" w:space="0" w:color="auto"/>
          </w:divBdr>
        </w:div>
        <w:div w:id="1870602613">
          <w:marLeft w:val="360"/>
          <w:marRight w:val="0"/>
          <w:marTop w:val="0"/>
          <w:marBottom w:val="72"/>
          <w:divBdr>
            <w:top w:val="none" w:sz="0" w:space="0" w:color="auto"/>
            <w:left w:val="none" w:sz="0" w:space="0" w:color="auto"/>
            <w:bottom w:val="none" w:sz="0" w:space="0" w:color="auto"/>
            <w:right w:val="none" w:sz="0" w:space="0" w:color="auto"/>
          </w:divBdr>
        </w:div>
      </w:divsChild>
    </w:div>
    <w:div w:id="268391383">
      <w:bodyDiv w:val="1"/>
      <w:marLeft w:val="0"/>
      <w:marRight w:val="0"/>
      <w:marTop w:val="0"/>
      <w:marBottom w:val="0"/>
      <w:divBdr>
        <w:top w:val="none" w:sz="0" w:space="0" w:color="auto"/>
        <w:left w:val="none" w:sz="0" w:space="0" w:color="auto"/>
        <w:bottom w:val="none" w:sz="0" w:space="0" w:color="auto"/>
        <w:right w:val="none" w:sz="0" w:space="0" w:color="auto"/>
      </w:divBdr>
    </w:div>
    <w:div w:id="289669921">
      <w:bodyDiv w:val="1"/>
      <w:marLeft w:val="0"/>
      <w:marRight w:val="0"/>
      <w:marTop w:val="0"/>
      <w:marBottom w:val="0"/>
      <w:divBdr>
        <w:top w:val="none" w:sz="0" w:space="0" w:color="auto"/>
        <w:left w:val="none" w:sz="0" w:space="0" w:color="auto"/>
        <w:bottom w:val="none" w:sz="0" w:space="0" w:color="auto"/>
        <w:right w:val="none" w:sz="0" w:space="0" w:color="auto"/>
      </w:divBdr>
    </w:div>
    <w:div w:id="304627585">
      <w:bodyDiv w:val="1"/>
      <w:marLeft w:val="0"/>
      <w:marRight w:val="0"/>
      <w:marTop w:val="0"/>
      <w:marBottom w:val="0"/>
      <w:divBdr>
        <w:top w:val="none" w:sz="0" w:space="0" w:color="auto"/>
        <w:left w:val="none" w:sz="0" w:space="0" w:color="auto"/>
        <w:bottom w:val="none" w:sz="0" w:space="0" w:color="auto"/>
        <w:right w:val="none" w:sz="0" w:space="0" w:color="auto"/>
      </w:divBdr>
    </w:div>
    <w:div w:id="434836606">
      <w:bodyDiv w:val="1"/>
      <w:marLeft w:val="0"/>
      <w:marRight w:val="0"/>
      <w:marTop w:val="0"/>
      <w:marBottom w:val="0"/>
      <w:divBdr>
        <w:top w:val="none" w:sz="0" w:space="0" w:color="auto"/>
        <w:left w:val="none" w:sz="0" w:space="0" w:color="auto"/>
        <w:bottom w:val="none" w:sz="0" w:space="0" w:color="auto"/>
        <w:right w:val="none" w:sz="0" w:space="0" w:color="auto"/>
      </w:divBdr>
    </w:div>
    <w:div w:id="510293430">
      <w:bodyDiv w:val="1"/>
      <w:marLeft w:val="0"/>
      <w:marRight w:val="0"/>
      <w:marTop w:val="0"/>
      <w:marBottom w:val="0"/>
      <w:divBdr>
        <w:top w:val="none" w:sz="0" w:space="0" w:color="auto"/>
        <w:left w:val="none" w:sz="0" w:space="0" w:color="auto"/>
        <w:bottom w:val="none" w:sz="0" w:space="0" w:color="auto"/>
        <w:right w:val="none" w:sz="0" w:space="0" w:color="auto"/>
      </w:divBdr>
    </w:div>
    <w:div w:id="544801518">
      <w:bodyDiv w:val="1"/>
      <w:marLeft w:val="0"/>
      <w:marRight w:val="0"/>
      <w:marTop w:val="0"/>
      <w:marBottom w:val="0"/>
      <w:divBdr>
        <w:top w:val="none" w:sz="0" w:space="0" w:color="auto"/>
        <w:left w:val="none" w:sz="0" w:space="0" w:color="auto"/>
        <w:bottom w:val="none" w:sz="0" w:space="0" w:color="auto"/>
        <w:right w:val="none" w:sz="0" w:space="0" w:color="auto"/>
      </w:divBdr>
    </w:div>
    <w:div w:id="583733180">
      <w:bodyDiv w:val="1"/>
      <w:marLeft w:val="0"/>
      <w:marRight w:val="0"/>
      <w:marTop w:val="0"/>
      <w:marBottom w:val="0"/>
      <w:divBdr>
        <w:top w:val="none" w:sz="0" w:space="0" w:color="auto"/>
        <w:left w:val="none" w:sz="0" w:space="0" w:color="auto"/>
        <w:bottom w:val="none" w:sz="0" w:space="0" w:color="auto"/>
        <w:right w:val="none" w:sz="0" w:space="0" w:color="auto"/>
      </w:divBdr>
    </w:div>
    <w:div w:id="650641548">
      <w:bodyDiv w:val="1"/>
      <w:marLeft w:val="0"/>
      <w:marRight w:val="0"/>
      <w:marTop w:val="0"/>
      <w:marBottom w:val="0"/>
      <w:divBdr>
        <w:top w:val="none" w:sz="0" w:space="0" w:color="auto"/>
        <w:left w:val="none" w:sz="0" w:space="0" w:color="auto"/>
        <w:bottom w:val="none" w:sz="0" w:space="0" w:color="auto"/>
        <w:right w:val="none" w:sz="0" w:space="0" w:color="auto"/>
      </w:divBdr>
    </w:div>
    <w:div w:id="758715125">
      <w:bodyDiv w:val="1"/>
      <w:marLeft w:val="0"/>
      <w:marRight w:val="0"/>
      <w:marTop w:val="0"/>
      <w:marBottom w:val="0"/>
      <w:divBdr>
        <w:top w:val="none" w:sz="0" w:space="0" w:color="auto"/>
        <w:left w:val="none" w:sz="0" w:space="0" w:color="auto"/>
        <w:bottom w:val="none" w:sz="0" w:space="0" w:color="auto"/>
        <w:right w:val="none" w:sz="0" w:space="0" w:color="auto"/>
      </w:divBdr>
      <w:divsChild>
        <w:div w:id="704063047">
          <w:marLeft w:val="0"/>
          <w:marRight w:val="0"/>
          <w:marTop w:val="0"/>
          <w:marBottom w:val="0"/>
          <w:divBdr>
            <w:top w:val="none" w:sz="0" w:space="0" w:color="auto"/>
            <w:left w:val="none" w:sz="0" w:space="0" w:color="auto"/>
            <w:bottom w:val="none" w:sz="0" w:space="0" w:color="auto"/>
            <w:right w:val="none" w:sz="0" w:space="0" w:color="auto"/>
          </w:divBdr>
        </w:div>
        <w:div w:id="279145846">
          <w:marLeft w:val="0"/>
          <w:marRight w:val="0"/>
          <w:marTop w:val="0"/>
          <w:marBottom w:val="0"/>
          <w:divBdr>
            <w:top w:val="none" w:sz="0" w:space="0" w:color="auto"/>
            <w:left w:val="none" w:sz="0" w:space="0" w:color="auto"/>
            <w:bottom w:val="none" w:sz="0" w:space="0" w:color="auto"/>
            <w:right w:val="none" w:sz="0" w:space="0" w:color="auto"/>
          </w:divBdr>
        </w:div>
        <w:div w:id="1799715776">
          <w:marLeft w:val="0"/>
          <w:marRight w:val="0"/>
          <w:marTop w:val="0"/>
          <w:marBottom w:val="0"/>
          <w:divBdr>
            <w:top w:val="none" w:sz="0" w:space="0" w:color="auto"/>
            <w:left w:val="none" w:sz="0" w:space="0" w:color="auto"/>
            <w:bottom w:val="none" w:sz="0" w:space="0" w:color="auto"/>
            <w:right w:val="none" w:sz="0" w:space="0" w:color="auto"/>
          </w:divBdr>
        </w:div>
      </w:divsChild>
    </w:div>
    <w:div w:id="761488580">
      <w:bodyDiv w:val="1"/>
      <w:marLeft w:val="0"/>
      <w:marRight w:val="0"/>
      <w:marTop w:val="0"/>
      <w:marBottom w:val="0"/>
      <w:divBdr>
        <w:top w:val="none" w:sz="0" w:space="0" w:color="auto"/>
        <w:left w:val="none" w:sz="0" w:space="0" w:color="auto"/>
        <w:bottom w:val="none" w:sz="0" w:space="0" w:color="auto"/>
        <w:right w:val="none" w:sz="0" w:space="0" w:color="auto"/>
      </w:divBdr>
      <w:divsChild>
        <w:div w:id="9766029">
          <w:marLeft w:val="0"/>
          <w:marRight w:val="0"/>
          <w:marTop w:val="240"/>
          <w:marBottom w:val="0"/>
          <w:divBdr>
            <w:top w:val="none" w:sz="0" w:space="0" w:color="auto"/>
            <w:left w:val="none" w:sz="0" w:space="0" w:color="auto"/>
            <w:bottom w:val="none" w:sz="0" w:space="0" w:color="auto"/>
            <w:right w:val="none" w:sz="0" w:space="0" w:color="auto"/>
          </w:divBdr>
          <w:divsChild>
            <w:div w:id="5838074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67838705">
      <w:bodyDiv w:val="1"/>
      <w:marLeft w:val="0"/>
      <w:marRight w:val="0"/>
      <w:marTop w:val="0"/>
      <w:marBottom w:val="0"/>
      <w:divBdr>
        <w:top w:val="none" w:sz="0" w:space="0" w:color="auto"/>
        <w:left w:val="none" w:sz="0" w:space="0" w:color="auto"/>
        <w:bottom w:val="none" w:sz="0" w:space="0" w:color="auto"/>
        <w:right w:val="none" w:sz="0" w:space="0" w:color="auto"/>
      </w:divBdr>
    </w:div>
    <w:div w:id="883827343">
      <w:bodyDiv w:val="1"/>
      <w:marLeft w:val="0"/>
      <w:marRight w:val="0"/>
      <w:marTop w:val="0"/>
      <w:marBottom w:val="0"/>
      <w:divBdr>
        <w:top w:val="none" w:sz="0" w:space="0" w:color="auto"/>
        <w:left w:val="none" w:sz="0" w:space="0" w:color="auto"/>
        <w:bottom w:val="none" w:sz="0" w:space="0" w:color="auto"/>
        <w:right w:val="none" w:sz="0" w:space="0" w:color="auto"/>
      </w:divBdr>
      <w:divsChild>
        <w:div w:id="488247907">
          <w:marLeft w:val="0"/>
          <w:marRight w:val="0"/>
          <w:marTop w:val="0"/>
          <w:marBottom w:val="0"/>
          <w:divBdr>
            <w:top w:val="none" w:sz="0" w:space="0" w:color="auto"/>
            <w:left w:val="none" w:sz="0" w:space="0" w:color="auto"/>
            <w:bottom w:val="none" w:sz="0" w:space="0" w:color="auto"/>
            <w:right w:val="none" w:sz="0" w:space="0" w:color="auto"/>
          </w:divBdr>
        </w:div>
        <w:div w:id="1669139953">
          <w:marLeft w:val="0"/>
          <w:marRight w:val="0"/>
          <w:marTop w:val="0"/>
          <w:marBottom w:val="0"/>
          <w:divBdr>
            <w:top w:val="none" w:sz="0" w:space="0" w:color="auto"/>
            <w:left w:val="none" w:sz="0" w:space="0" w:color="auto"/>
            <w:bottom w:val="none" w:sz="0" w:space="0" w:color="auto"/>
            <w:right w:val="none" w:sz="0" w:space="0" w:color="auto"/>
          </w:divBdr>
        </w:div>
        <w:div w:id="265040235">
          <w:marLeft w:val="0"/>
          <w:marRight w:val="0"/>
          <w:marTop w:val="0"/>
          <w:marBottom w:val="0"/>
          <w:divBdr>
            <w:top w:val="none" w:sz="0" w:space="0" w:color="auto"/>
            <w:left w:val="none" w:sz="0" w:space="0" w:color="auto"/>
            <w:bottom w:val="none" w:sz="0" w:space="0" w:color="auto"/>
            <w:right w:val="none" w:sz="0" w:space="0" w:color="auto"/>
          </w:divBdr>
          <w:divsChild>
            <w:div w:id="1829705591">
              <w:marLeft w:val="0"/>
              <w:marRight w:val="0"/>
              <w:marTop w:val="0"/>
              <w:marBottom w:val="0"/>
              <w:divBdr>
                <w:top w:val="none" w:sz="0" w:space="0" w:color="auto"/>
                <w:left w:val="none" w:sz="0" w:space="0" w:color="auto"/>
                <w:bottom w:val="none" w:sz="0" w:space="0" w:color="auto"/>
                <w:right w:val="none" w:sz="0" w:space="0" w:color="auto"/>
              </w:divBdr>
            </w:div>
            <w:div w:id="990985155">
              <w:marLeft w:val="0"/>
              <w:marRight w:val="0"/>
              <w:marTop w:val="0"/>
              <w:marBottom w:val="0"/>
              <w:divBdr>
                <w:top w:val="none" w:sz="0" w:space="0" w:color="auto"/>
                <w:left w:val="none" w:sz="0" w:space="0" w:color="auto"/>
                <w:bottom w:val="none" w:sz="0" w:space="0" w:color="auto"/>
                <w:right w:val="none" w:sz="0" w:space="0" w:color="auto"/>
              </w:divBdr>
            </w:div>
            <w:div w:id="820196428">
              <w:marLeft w:val="0"/>
              <w:marRight w:val="0"/>
              <w:marTop w:val="0"/>
              <w:marBottom w:val="0"/>
              <w:divBdr>
                <w:top w:val="none" w:sz="0" w:space="0" w:color="auto"/>
                <w:left w:val="none" w:sz="0" w:space="0" w:color="auto"/>
                <w:bottom w:val="none" w:sz="0" w:space="0" w:color="auto"/>
                <w:right w:val="none" w:sz="0" w:space="0" w:color="auto"/>
              </w:divBdr>
            </w:div>
            <w:div w:id="1539662458">
              <w:marLeft w:val="0"/>
              <w:marRight w:val="0"/>
              <w:marTop w:val="0"/>
              <w:marBottom w:val="0"/>
              <w:divBdr>
                <w:top w:val="none" w:sz="0" w:space="0" w:color="auto"/>
                <w:left w:val="none" w:sz="0" w:space="0" w:color="auto"/>
                <w:bottom w:val="none" w:sz="0" w:space="0" w:color="auto"/>
                <w:right w:val="none" w:sz="0" w:space="0" w:color="auto"/>
              </w:divBdr>
            </w:div>
          </w:divsChild>
        </w:div>
        <w:div w:id="1615550093">
          <w:marLeft w:val="0"/>
          <w:marRight w:val="0"/>
          <w:marTop w:val="0"/>
          <w:marBottom w:val="0"/>
          <w:divBdr>
            <w:top w:val="none" w:sz="0" w:space="0" w:color="auto"/>
            <w:left w:val="none" w:sz="0" w:space="0" w:color="auto"/>
            <w:bottom w:val="none" w:sz="0" w:space="0" w:color="auto"/>
            <w:right w:val="none" w:sz="0" w:space="0" w:color="auto"/>
          </w:divBdr>
        </w:div>
        <w:div w:id="1931505631">
          <w:marLeft w:val="0"/>
          <w:marRight w:val="0"/>
          <w:marTop w:val="0"/>
          <w:marBottom w:val="0"/>
          <w:divBdr>
            <w:top w:val="none" w:sz="0" w:space="0" w:color="auto"/>
            <w:left w:val="none" w:sz="0" w:space="0" w:color="auto"/>
            <w:bottom w:val="none" w:sz="0" w:space="0" w:color="auto"/>
            <w:right w:val="none" w:sz="0" w:space="0" w:color="auto"/>
          </w:divBdr>
        </w:div>
        <w:div w:id="1465928857">
          <w:marLeft w:val="0"/>
          <w:marRight w:val="0"/>
          <w:marTop w:val="0"/>
          <w:marBottom w:val="0"/>
          <w:divBdr>
            <w:top w:val="none" w:sz="0" w:space="0" w:color="auto"/>
            <w:left w:val="none" w:sz="0" w:space="0" w:color="auto"/>
            <w:bottom w:val="none" w:sz="0" w:space="0" w:color="auto"/>
            <w:right w:val="none" w:sz="0" w:space="0" w:color="auto"/>
          </w:divBdr>
        </w:div>
      </w:divsChild>
    </w:div>
    <w:div w:id="898978622">
      <w:bodyDiv w:val="1"/>
      <w:marLeft w:val="0"/>
      <w:marRight w:val="0"/>
      <w:marTop w:val="0"/>
      <w:marBottom w:val="0"/>
      <w:divBdr>
        <w:top w:val="none" w:sz="0" w:space="0" w:color="auto"/>
        <w:left w:val="none" w:sz="0" w:space="0" w:color="auto"/>
        <w:bottom w:val="none" w:sz="0" w:space="0" w:color="auto"/>
        <w:right w:val="none" w:sz="0" w:space="0" w:color="auto"/>
      </w:divBdr>
    </w:div>
    <w:div w:id="942109564">
      <w:bodyDiv w:val="1"/>
      <w:marLeft w:val="0"/>
      <w:marRight w:val="0"/>
      <w:marTop w:val="0"/>
      <w:marBottom w:val="0"/>
      <w:divBdr>
        <w:top w:val="none" w:sz="0" w:space="0" w:color="auto"/>
        <w:left w:val="none" w:sz="0" w:space="0" w:color="auto"/>
        <w:bottom w:val="none" w:sz="0" w:space="0" w:color="auto"/>
        <w:right w:val="none" w:sz="0" w:space="0" w:color="auto"/>
      </w:divBdr>
    </w:div>
    <w:div w:id="970553157">
      <w:bodyDiv w:val="1"/>
      <w:marLeft w:val="0"/>
      <w:marRight w:val="0"/>
      <w:marTop w:val="0"/>
      <w:marBottom w:val="0"/>
      <w:divBdr>
        <w:top w:val="none" w:sz="0" w:space="0" w:color="auto"/>
        <w:left w:val="none" w:sz="0" w:space="0" w:color="auto"/>
        <w:bottom w:val="none" w:sz="0" w:space="0" w:color="auto"/>
        <w:right w:val="none" w:sz="0" w:space="0" w:color="auto"/>
      </w:divBdr>
    </w:div>
    <w:div w:id="993994050">
      <w:bodyDiv w:val="1"/>
      <w:marLeft w:val="0"/>
      <w:marRight w:val="0"/>
      <w:marTop w:val="0"/>
      <w:marBottom w:val="0"/>
      <w:divBdr>
        <w:top w:val="none" w:sz="0" w:space="0" w:color="auto"/>
        <w:left w:val="none" w:sz="0" w:space="0" w:color="auto"/>
        <w:bottom w:val="none" w:sz="0" w:space="0" w:color="auto"/>
        <w:right w:val="none" w:sz="0" w:space="0" w:color="auto"/>
      </w:divBdr>
    </w:div>
    <w:div w:id="1020350957">
      <w:bodyDiv w:val="1"/>
      <w:marLeft w:val="0"/>
      <w:marRight w:val="0"/>
      <w:marTop w:val="0"/>
      <w:marBottom w:val="0"/>
      <w:divBdr>
        <w:top w:val="none" w:sz="0" w:space="0" w:color="auto"/>
        <w:left w:val="none" w:sz="0" w:space="0" w:color="auto"/>
        <w:bottom w:val="none" w:sz="0" w:space="0" w:color="auto"/>
        <w:right w:val="none" w:sz="0" w:space="0" w:color="auto"/>
      </w:divBdr>
    </w:div>
    <w:div w:id="1053191124">
      <w:bodyDiv w:val="1"/>
      <w:marLeft w:val="0"/>
      <w:marRight w:val="0"/>
      <w:marTop w:val="0"/>
      <w:marBottom w:val="0"/>
      <w:divBdr>
        <w:top w:val="none" w:sz="0" w:space="0" w:color="auto"/>
        <w:left w:val="none" w:sz="0" w:space="0" w:color="auto"/>
        <w:bottom w:val="none" w:sz="0" w:space="0" w:color="auto"/>
        <w:right w:val="none" w:sz="0" w:space="0" w:color="auto"/>
      </w:divBdr>
    </w:div>
    <w:div w:id="1200586317">
      <w:bodyDiv w:val="1"/>
      <w:marLeft w:val="0"/>
      <w:marRight w:val="0"/>
      <w:marTop w:val="0"/>
      <w:marBottom w:val="0"/>
      <w:divBdr>
        <w:top w:val="none" w:sz="0" w:space="0" w:color="auto"/>
        <w:left w:val="none" w:sz="0" w:space="0" w:color="auto"/>
        <w:bottom w:val="none" w:sz="0" w:space="0" w:color="auto"/>
        <w:right w:val="none" w:sz="0" w:space="0" w:color="auto"/>
      </w:divBdr>
      <w:divsChild>
        <w:div w:id="1490053242">
          <w:marLeft w:val="0"/>
          <w:marRight w:val="0"/>
          <w:marTop w:val="0"/>
          <w:marBottom w:val="0"/>
          <w:divBdr>
            <w:top w:val="none" w:sz="0" w:space="0" w:color="auto"/>
            <w:left w:val="none" w:sz="0" w:space="0" w:color="auto"/>
            <w:bottom w:val="none" w:sz="0" w:space="0" w:color="auto"/>
            <w:right w:val="none" w:sz="0" w:space="0" w:color="auto"/>
          </w:divBdr>
        </w:div>
      </w:divsChild>
    </w:div>
    <w:div w:id="1201820946">
      <w:bodyDiv w:val="1"/>
      <w:marLeft w:val="0"/>
      <w:marRight w:val="0"/>
      <w:marTop w:val="0"/>
      <w:marBottom w:val="0"/>
      <w:divBdr>
        <w:top w:val="none" w:sz="0" w:space="0" w:color="auto"/>
        <w:left w:val="none" w:sz="0" w:space="0" w:color="auto"/>
        <w:bottom w:val="none" w:sz="0" w:space="0" w:color="auto"/>
        <w:right w:val="none" w:sz="0" w:space="0" w:color="auto"/>
      </w:divBdr>
    </w:div>
    <w:div w:id="1312711598">
      <w:bodyDiv w:val="1"/>
      <w:marLeft w:val="0"/>
      <w:marRight w:val="0"/>
      <w:marTop w:val="0"/>
      <w:marBottom w:val="0"/>
      <w:divBdr>
        <w:top w:val="none" w:sz="0" w:space="0" w:color="auto"/>
        <w:left w:val="none" w:sz="0" w:space="0" w:color="auto"/>
        <w:bottom w:val="none" w:sz="0" w:space="0" w:color="auto"/>
        <w:right w:val="none" w:sz="0" w:space="0" w:color="auto"/>
      </w:divBdr>
    </w:div>
    <w:div w:id="1391072354">
      <w:bodyDiv w:val="1"/>
      <w:marLeft w:val="0"/>
      <w:marRight w:val="0"/>
      <w:marTop w:val="0"/>
      <w:marBottom w:val="0"/>
      <w:divBdr>
        <w:top w:val="none" w:sz="0" w:space="0" w:color="auto"/>
        <w:left w:val="none" w:sz="0" w:space="0" w:color="auto"/>
        <w:bottom w:val="none" w:sz="0" w:space="0" w:color="auto"/>
        <w:right w:val="none" w:sz="0" w:space="0" w:color="auto"/>
      </w:divBdr>
    </w:div>
    <w:div w:id="1393698768">
      <w:bodyDiv w:val="1"/>
      <w:marLeft w:val="0"/>
      <w:marRight w:val="0"/>
      <w:marTop w:val="0"/>
      <w:marBottom w:val="0"/>
      <w:divBdr>
        <w:top w:val="none" w:sz="0" w:space="0" w:color="auto"/>
        <w:left w:val="none" w:sz="0" w:space="0" w:color="auto"/>
        <w:bottom w:val="none" w:sz="0" w:space="0" w:color="auto"/>
        <w:right w:val="none" w:sz="0" w:space="0" w:color="auto"/>
      </w:divBdr>
    </w:div>
    <w:div w:id="1526283782">
      <w:bodyDiv w:val="1"/>
      <w:marLeft w:val="0"/>
      <w:marRight w:val="0"/>
      <w:marTop w:val="0"/>
      <w:marBottom w:val="0"/>
      <w:divBdr>
        <w:top w:val="none" w:sz="0" w:space="0" w:color="auto"/>
        <w:left w:val="none" w:sz="0" w:space="0" w:color="auto"/>
        <w:bottom w:val="none" w:sz="0" w:space="0" w:color="auto"/>
        <w:right w:val="none" w:sz="0" w:space="0" w:color="auto"/>
      </w:divBdr>
      <w:divsChild>
        <w:div w:id="1536502872">
          <w:marLeft w:val="0"/>
          <w:marRight w:val="0"/>
          <w:marTop w:val="0"/>
          <w:marBottom w:val="0"/>
          <w:divBdr>
            <w:top w:val="none" w:sz="0" w:space="0" w:color="auto"/>
            <w:left w:val="none" w:sz="0" w:space="0" w:color="auto"/>
            <w:bottom w:val="none" w:sz="0" w:space="0" w:color="auto"/>
            <w:right w:val="none" w:sz="0" w:space="0" w:color="auto"/>
          </w:divBdr>
        </w:div>
        <w:div w:id="965770627">
          <w:marLeft w:val="0"/>
          <w:marRight w:val="0"/>
          <w:marTop w:val="0"/>
          <w:marBottom w:val="0"/>
          <w:divBdr>
            <w:top w:val="none" w:sz="0" w:space="0" w:color="auto"/>
            <w:left w:val="none" w:sz="0" w:space="0" w:color="auto"/>
            <w:bottom w:val="none" w:sz="0" w:space="0" w:color="auto"/>
            <w:right w:val="none" w:sz="0" w:space="0" w:color="auto"/>
          </w:divBdr>
        </w:div>
        <w:div w:id="895509313">
          <w:marLeft w:val="0"/>
          <w:marRight w:val="0"/>
          <w:marTop w:val="0"/>
          <w:marBottom w:val="0"/>
          <w:divBdr>
            <w:top w:val="none" w:sz="0" w:space="0" w:color="auto"/>
            <w:left w:val="none" w:sz="0" w:space="0" w:color="auto"/>
            <w:bottom w:val="none" w:sz="0" w:space="0" w:color="auto"/>
            <w:right w:val="none" w:sz="0" w:space="0" w:color="auto"/>
          </w:divBdr>
        </w:div>
      </w:divsChild>
    </w:div>
    <w:div w:id="1629121828">
      <w:bodyDiv w:val="1"/>
      <w:marLeft w:val="0"/>
      <w:marRight w:val="0"/>
      <w:marTop w:val="0"/>
      <w:marBottom w:val="0"/>
      <w:divBdr>
        <w:top w:val="none" w:sz="0" w:space="0" w:color="auto"/>
        <w:left w:val="none" w:sz="0" w:space="0" w:color="auto"/>
        <w:bottom w:val="none" w:sz="0" w:space="0" w:color="auto"/>
        <w:right w:val="none" w:sz="0" w:space="0" w:color="auto"/>
      </w:divBdr>
    </w:div>
    <w:div w:id="1758332754">
      <w:bodyDiv w:val="1"/>
      <w:marLeft w:val="0"/>
      <w:marRight w:val="0"/>
      <w:marTop w:val="0"/>
      <w:marBottom w:val="0"/>
      <w:divBdr>
        <w:top w:val="none" w:sz="0" w:space="0" w:color="auto"/>
        <w:left w:val="none" w:sz="0" w:space="0" w:color="auto"/>
        <w:bottom w:val="none" w:sz="0" w:space="0" w:color="auto"/>
        <w:right w:val="none" w:sz="0" w:space="0" w:color="auto"/>
      </w:divBdr>
    </w:div>
    <w:div w:id="1783113999">
      <w:bodyDiv w:val="1"/>
      <w:marLeft w:val="0"/>
      <w:marRight w:val="0"/>
      <w:marTop w:val="0"/>
      <w:marBottom w:val="0"/>
      <w:divBdr>
        <w:top w:val="none" w:sz="0" w:space="0" w:color="auto"/>
        <w:left w:val="none" w:sz="0" w:space="0" w:color="auto"/>
        <w:bottom w:val="none" w:sz="0" w:space="0" w:color="auto"/>
        <w:right w:val="none" w:sz="0" w:space="0" w:color="auto"/>
      </w:divBdr>
    </w:div>
    <w:div w:id="1784109460">
      <w:bodyDiv w:val="1"/>
      <w:marLeft w:val="0"/>
      <w:marRight w:val="0"/>
      <w:marTop w:val="0"/>
      <w:marBottom w:val="0"/>
      <w:divBdr>
        <w:top w:val="none" w:sz="0" w:space="0" w:color="auto"/>
        <w:left w:val="none" w:sz="0" w:space="0" w:color="auto"/>
        <w:bottom w:val="none" w:sz="0" w:space="0" w:color="auto"/>
        <w:right w:val="none" w:sz="0" w:space="0" w:color="auto"/>
      </w:divBdr>
      <w:divsChild>
        <w:div w:id="2071272602">
          <w:marLeft w:val="0"/>
          <w:marRight w:val="0"/>
          <w:marTop w:val="150"/>
          <w:marBottom w:val="168"/>
          <w:divBdr>
            <w:top w:val="none" w:sz="0" w:space="0" w:color="auto"/>
            <w:left w:val="none" w:sz="0" w:space="0" w:color="auto"/>
            <w:bottom w:val="none" w:sz="0" w:space="0" w:color="auto"/>
            <w:right w:val="none" w:sz="0" w:space="0" w:color="auto"/>
          </w:divBdr>
        </w:div>
        <w:div w:id="1490368675">
          <w:marLeft w:val="0"/>
          <w:marRight w:val="0"/>
          <w:marTop w:val="0"/>
          <w:marBottom w:val="0"/>
          <w:divBdr>
            <w:top w:val="none" w:sz="0" w:space="0" w:color="auto"/>
            <w:left w:val="none" w:sz="0" w:space="0" w:color="auto"/>
            <w:bottom w:val="none" w:sz="0" w:space="0" w:color="auto"/>
            <w:right w:val="none" w:sz="0" w:space="0" w:color="auto"/>
          </w:divBdr>
          <w:divsChild>
            <w:div w:id="1206063384">
              <w:marLeft w:val="0"/>
              <w:marRight w:val="0"/>
              <w:marTop w:val="0"/>
              <w:marBottom w:val="0"/>
              <w:divBdr>
                <w:top w:val="none" w:sz="0" w:space="0" w:color="auto"/>
                <w:left w:val="none" w:sz="0" w:space="0" w:color="auto"/>
                <w:bottom w:val="none" w:sz="0" w:space="0" w:color="auto"/>
                <w:right w:val="none" w:sz="0" w:space="0" w:color="auto"/>
              </w:divBdr>
            </w:div>
            <w:div w:id="1267156370">
              <w:marLeft w:val="0"/>
              <w:marRight w:val="0"/>
              <w:marTop w:val="0"/>
              <w:marBottom w:val="0"/>
              <w:divBdr>
                <w:top w:val="none" w:sz="0" w:space="0" w:color="auto"/>
                <w:left w:val="none" w:sz="0" w:space="0" w:color="auto"/>
                <w:bottom w:val="none" w:sz="0" w:space="0" w:color="auto"/>
                <w:right w:val="none" w:sz="0" w:space="0" w:color="auto"/>
              </w:divBdr>
            </w:div>
            <w:div w:id="312494793">
              <w:marLeft w:val="0"/>
              <w:marRight w:val="0"/>
              <w:marTop w:val="0"/>
              <w:marBottom w:val="0"/>
              <w:divBdr>
                <w:top w:val="none" w:sz="0" w:space="0" w:color="auto"/>
                <w:left w:val="none" w:sz="0" w:space="0" w:color="auto"/>
                <w:bottom w:val="none" w:sz="0" w:space="0" w:color="auto"/>
                <w:right w:val="none" w:sz="0" w:space="0" w:color="auto"/>
              </w:divBdr>
            </w:div>
            <w:div w:id="738288673">
              <w:marLeft w:val="0"/>
              <w:marRight w:val="0"/>
              <w:marTop w:val="0"/>
              <w:marBottom w:val="0"/>
              <w:divBdr>
                <w:top w:val="none" w:sz="0" w:space="0" w:color="auto"/>
                <w:left w:val="none" w:sz="0" w:space="0" w:color="auto"/>
                <w:bottom w:val="none" w:sz="0" w:space="0" w:color="auto"/>
                <w:right w:val="none" w:sz="0" w:space="0" w:color="auto"/>
              </w:divBdr>
            </w:div>
          </w:divsChild>
        </w:div>
        <w:div w:id="1814641434">
          <w:marLeft w:val="0"/>
          <w:marRight w:val="0"/>
          <w:marTop w:val="0"/>
          <w:marBottom w:val="0"/>
          <w:divBdr>
            <w:top w:val="none" w:sz="0" w:space="0" w:color="auto"/>
            <w:left w:val="none" w:sz="0" w:space="0" w:color="auto"/>
            <w:bottom w:val="none" w:sz="0" w:space="0" w:color="auto"/>
            <w:right w:val="none" w:sz="0" w:space="0" w:color="auto"/>
          </w:divBdr>
        </w:div>
      </w:divsChild>
    </w:div>
    <w:div w:id="1785928322">
      <w:bodyDiv w:val="1"/>
      <w:marLeft w:val="0"/>
      <w:marRight w:val="0"/>
      <w:marTop w:val="0"/>
      <w:marBottom w:val="0"/>
      <w:divBdr>
        <w:top w:val="none" w:sz="0" w:space="0" w:color="auto"/>
        <w:left w:val="none" w:sz="0" w:space="0" w:color="auto"/>
        <w:bottom w:val="none" w:sz="0" w:space="0" w:color="auto"/>
        <w:right w:val="none" w:sz="0" w:space="0" w:color="auto"/>
      </w:divBdr>
    </w:div>
    <w:div w:id="1843934006">
      <w:bodyDiv w:val="1"/>
      <w:marLeft w:val="0"/>
      <w:marRight w:val="0"/>
      <w:marTop w:val="0"/>
      <w:marBottom w:val="0"/>
      <w:divBdr>
        <w:top w:val="none" w:sz="0" w:space="0" w:color="auto"/>
        <w:left w:val="none" w:sz="0" w:space="0" w:color="auto"/>
        <w:bottom w:val="none" w:sz="0" w:space="0" w:color="auto"/>
        <w:right w:val="none" w:sz="0" w:space="0" w:color="auto"/>
      </w:divBdr>
    </w:div>
    <w:div w:id="1888836290">
      <w:bodyDiv w:val="1"/>
      <w:marLeft w:val="0"/>
      <w:marRight w:val="0"/>
      <w:marTop w:val="0"/>
      <w:marBottom w:val="0"/>
      <w:divBdr>
        <w:top w:val="none" w:sz="0" w:space="0" w:color="auto"/>
        <w:left w:val="none" w:sz="0" w:space="0" w:color="auto"/>
        <w:bottom w:val="none" w:sz="0" w:space="0" w:color="auto"/>
        <w:right w:val="none" w:sz="0" w:space="0" w:color="auto"/>
      </w:divBdr>
    </w:div>
    <w:div w:id="1893930726">
      <w:bodyDiv w:val="1"/>
      <w:marLeft w:val="0"/>
      <w:marRight w:val="0"/>
      <w:marTop w:val="0"/>
      <w:marBottom w:val="0"/>
      <w:divBdr>
        <w:top w:val="none" w:sz="0" w:space="0" w:color="auto"/>
        <w:left w:val="none" w:sz="0" w:space="0" w:color="auto"/>
        <w:bottom w:val="none" w:sz="0" w:space="0" w:color="auto"/>
        <w:right w:val="none" w:sz="0" w:space="0" w:color="auto"/>
      </w:divBdr>
    </w:div>
    <w:div w:id="1970742665">
      <w:bodyDiv w:val="1"/>
      <w:marLeft w:val="0"/>
      <w:marRight w:val="0"/>
      <w:marTop w:val="0"/>
      <w:marBottom w:val="0"/>
      <w:divBdr>
        <w:top w:val="none" w:sz="0" w:space="0" w:color="auto"/>
        <w:left w:val="none" w:sz="0" w:space="0" w:color="auto"/>
        <w:bottom w:val="none" w:sz="0" w:space="0" w:color="auto"/>
        <w:right w:val="none" w:sz="0" w:space="0" w:color="auto"/>
      </w:divBdr>
    </w:div>
    <w:div w:id="2010478689">
      <w:bodyDiv w:val="1"/>
      <w:marLeft w:val="0"/>
      <w:marRight w:val="0"/>
      <w:marTop w:val="0"/>
      <w:marBottom w:val="0"/>
      <w:divBdr>
        <w:top w:val="none" w:sz="0" w:space="0" w:color="auto"/>
        <w:left w:val="none" w:sz="0" w:space="0" w:color="auto"/>
        <w:bottom w:val="none" w:sz="0" w:space="0" w:color="auto"/>
        <w:right w:val="none" w:sz="0" w:space="0" w:color="auto"/>
      </w:divBdr>
    </w:div>
    <w:div w:id="2016496871">
      <w:bodyDiv w:val="1"/>
      <w:marLeft w:val="0"/>
      <w:marRight w:val="0"/>
      <w:marTop w:val="0"/>
      <w:marBottom w:val="0"/>
      <w:divBdr>
        <w:top w:val="none" w:sz="0" w:space="0" w:color="auto"/>
        <w:left w:val="none" w:sz="0" w:space="0" w:color="auto"/>
        <w:bottom w:val="none" w:sz="0" w:space="0" w:color="auto"/>
        <w:right w:val="none" w:sz="0" w:space="0" w:color="auto"/>
      </w:divBdr>
    </w:div>
    <w:div w:id="2075660604">
      <w:bodyDiv w:val="1"/>
      <w:marLeft w:val="0"/>
      <w:marRight w:val="0"/>
      <w:marTop w:val="0"/>
      <w:marBottom w:val="0"/>
      <w:divBdr>
        <w:top w:val="none" w:sz="0" w:space="0" w:color="auto"/>
        <w:left w:val="none" w:sz="0" w:space="0" w:color="auto"/>
        <w:bottom w:val="none" w:sz="0" w:space="0" w:color="auto"/>
        <w:right w:val="none" w:sz="0" w:space="0" w:color="auto"/>
      </w:divBdr>
    </w:div>
    <w:div w:id="211671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tpn.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dia.ezamowienia.gov.pl/pod/2022/07/Oferty-5.2.1a.pdf" TargetMode="External"/><Relationship Id="rId17" Type="http://schemas.openxmlformats.org/officeDocument/2006/relationships/hyperlink" Target="mailto:daneosobowe@tpn.pl" TargetMode="External"/><Relationship Id="rId2" Type="http://schemas.openxmlformats.org/officeDocument/2006/relationships/numbering" Target="numbering.xml"/><Relationship Id="rId16" Type="http://schemas.openxmlformats.org/officeDocument/2006/relationships/hyperlink" Target="mailto:sekretariat@tp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przetargi@tp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D4037-A3DC-4DBF-92FA-49237B6EA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27</Pages>
  <Words>8766</Words>
  <Characters>52598</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Pieprzyca</dc:creator>
  <cp:keywords/>
  <dc:description/>
  <cp:lastModifiedBy>admin</cp:lastModifiedBy>
  <cp:revision>2</cp:revision>
  <cp:lastPrinted>2023-02-06T13:02:00Z</cp:lastPrinted>
  <dcterms:created xsi:type="dcterms:W3CDTF">2025-12-05T10:18:00Z</dcterms:created>
  <dcterms:modified xsi:type="dcterms:W3CDTF">2025-12-05T10:18:00Z</dcterms:modified>
</cp:coreProperties>
</file>